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240" w:afterLines="100" w:line="240" w:lineRule="atLeast"/>
        <w:ind w:left="6" w:right="169" w:rightChars="77" w:firstLine="482" w:firstLineChars="200"/>
        <w:jc w:val="center"/>
        <w:outlineLvl w:val="0"/>
        <w:rPr>
          <w:rFonts w:asciiTheme="minorEastAsia" w:hAnsiTheme="minorEastAsia" w:eastAsiaTheme="minorEastAsia" w:cstheme="minorEastAsia"/>
          <w:b/>
          <w:bCs/>
          <w:spacing w:val="26"/>
          <w:w w:val="99"/>
          <w:sz w:val="24"/>
          <w:szCs w:val="24"/>
          <w:lang w:eastAsia="zh-CN"/>
        </w:rPr>
      </w:pPr>
      <w:r>
        <w:rPr>
          <w:rFonts w:hint="eastAsia" w:asciiTheme="minorEastAsia" w:hAnsiTheme="minorEastAsia" w:eastAsiaTheme="minorEastAsia" w:cstheme="minorEastAsia"/>
          <w:b/>
          <w:bCs/>
          <w:sz w:val="24"/>
          <w:szCs w:val="24"/>
          <w:lang w:eastAsia="zh-CN"/>
        </w:rPr>
        <w:t>泰康在线财产保险股份有限公司</w:t>
      </w:r>
      <w:r>
        <w:rPr>
          <w:rFonts w:hint="eastAsia" w:asciiTheme="minorEastAsia" w:hAnsiTheme="minorEastAsia" w:eastAsiaTheme="minorEastAsia" w:cstheme="minorEastAsia"/>
          <w:b/>
          <w:bCs/>
          <w:spacing w:val="26"/>
          <w:w w:val="99"/>
          <w:sz w:val="24"/>
          <w:szCs w:val="24"/>
          <w:lang w:eastAsia="zh-CN"/>
        </w:rPr>
        <w:t xml:space="preserve"> </w:t>
      </w:r>
    </w:p>
    <w:p>
      <w:pPr>
        <w:spacing w:before="120" w:beforeLines="50" w:after="240" w:afterLines="100" w:line="240" w:lineRule="atLeast"/>
        <w:ind w:left="6" w:right="169" w:rightChars="77" w:firstLine="482" w:firstLineChars="200"/>
        <w:jc w:val="center"/>
        <w:outlineLvl w:val="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齿科医疗保险(互联网</w:t>
      </w:r>
      <w:r>
        <w:rPr>
          <w:rFonts w:hint="eastAsia" w:asciiTheme="minorEastAsia" w:hAnsiTheme="minorEastAsia" w:eastAsiaTheme="minorEastAsia" w:cstheme="minorEastAsia"/>
          <w:b/>
          <w:bCs/>
          <w:sz w:val="24"/>
          <w:szCs w:val="24"/>
          <w:lang w:val="en-US" w:eastAsia="zh-CN"/>
        </w:rPr>
        <w:t>专属</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pacing w:val="1"/>
          <w:sz w:val="24"/>
          <w:szCs w:val="24"/>
          <w:lang w:eastAsia="zh-CN"/>
        </w:rPr>
        <w:t>条款</w:t>
      </w:r>
      <w:r>
        <w:rPr>
          <w:rFonts w:hint="eastAsia" w:asciiTheme="minorEastAsia" w:hAnsiTheme="minorEastAsia" w:eastAsiaTheme="minorEastAsia" w:cstheme="minorEastAsia"/>
          <w:b/>
          <w:bCs/>
          <w:w w:val="99"/>
          <w:sz w:val="24"/>
          <w:szCs w:val="24"/>
          <w:lang w:eastAsia="zh-CN"/>
        </w:rPr>
        <w:t xml:space="preserve"> </w:t>
      </w:r>
    </w:p>
    <w:p>
      <w:pPr>
        <w:spacing w:before="120" w:beforeLines="50" w:after="240" w:afterLines="100" w:line="240" w:lineRule="atLeast"/>
        <w:ind w:left="6" w:right="169" w:rightChars="77" w:firstLine="422" w:firstLineChars="200"/>
        <w:rPr>
          <w:rFonts w:asciiTheme="minorEastAsia" w:hAnsiTheme="minorEastAsia" w:eastAsiaTheme="minorEastAsia" w:cstheme="minorEastAsia"/>
          <w:b/>
          <w:bCs/>
          <w:sz w:val="21"/>
          <w:szCs w:val="21"/>
          <w:lang w:eastAsia="zh-CN"/>
        </w:rPr>
      </w:pPr>
    </w:p>
    <w:p>
      <w:pPr>
        <w:pStyle w:val="4"/>
        <w:spacing w:before="120" w:beforeLines="50" w:after="240" w:afterLines="100" w:line="240" w:lineRule="atLeast"/>
        <w:ind w:left="6" w:right="169" w:rightChars="77" w:firstLine="422" w:firstLineChars="200"/>
        <w:jc w:val="center"/>
        <w:rPr>
          <w:rFonts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lang w:eastAsia="zh-CN"/>
        </w:rPr>
        <w:t>总则</w:t>
      </w:r>
      <w:r>
        <w:rPr>
          <w:rFonts w:hint="eastAsia" w:asciiTheme="minorEastAsia" w:hAnsiTheme="minorEastAsia" w:eastAsiaTheme="minorEastAsia" w:cstheme="minorEastAsia"/>
          <w:w w:val="99"/>
          <w:lang w:eastAsia="zh-CN"/>
        </w:rPr>
        <w:t xml:space="preserve"> </w:t>
      </w:r>
    </w:p>
    <w:p>
      <w:pPr>
        <w:pStyle w:val="7"/>
        <w:spacing w:before="120" w:beforeLines="50" w:after="240" w:afterLines="100" w:line="240" w:lineRule="atLeast"/>
        <w:ind w:left="6" w:right="169" w:rightChars="77" w:firstLine="42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第一条</w:t>
      </w:r>
      <w:r>
        <w:rPr>
          <w:rFonts w:hint="eastAsia" w:asciiTheme="minorEastAsia" w:hAnsiTheme="minorEastAsia" w:eastAsiaTheme="minorEastAsia" w:cstheme="minorEastAsia"/>
          <w:b/>
          <w:bCs/>
          <w:spacing w:val="-32"/>
          <w:lang w:eastAsia="zh-CN"/>
        </w:rPr>
        <w:t xml:space="preserve"> </w:t>
      </w:r>
      <w:r>
        <w:rPr>
          <w:rFonts w:hint="eastAsia" w:asciiTheme="minorEastAsia" w:hAnsiTheme="minorEastAsia" w:eastAsiaTheme="minorEastAsia" w:cstheme="minorEastAsia"/>
          <w:spacing w:val="-2"/>
          <w:lang w:eastAsia="zh-CN"/>
        </w:rPr>
        <w:t>本保险合同（以下简称“本合同”）由保险条款、投保单、保险单或者其他保险凭证、与本合同有关的投保文件、</w:t>
      </w:r>
      <w:r>
        <w:rPr>
          <w:rFonts w:hint="eastAsia" w:asciiTheme="minorEastAsia" w:hAnsiTheme="minorEastAsia" w:eastAsiaTheme="minorEastAsia" w:cstheme="minorEastAsia"/>
          <w:b/>
          <w:bCs/>
          <w:spacing w:val="-2"/>
          <w:lang w:eastAsia="zh-CN"/>
        </w:rPr>
        <w:t>合法有效</w:t>
      </w:r>
      <w:r>
        <w:rPr>
          <w:rFonts w:hint="eastAsia" w:asciiTheme="minorEastAsia" w:hAnsiTheme="minorEastAsia" w:eastAsiaTheme="minorEastAsia" w:cstheme="minorEastAsia"/>
          <w:spacing w:val="-2"/>
          <w:lang w:eastAsia="zh-CN"/>
        </w:rPr>
        <w:t>的声明、批注、批单及其他投保人与</w:t>
      </w:r>
      <w:r>
        <w:rPr>
          <w:rFonts w:hint="eastAsia" w:asciiTheme="minorEastAsia" w:hAnsiTheme="minorEastAsia" w:eastAsiaTheme="minorEastAsia" w:cstheme="minorEastAsia"/>
          <w:b/>
          <w:bCs/>
          <w:spacing w:val="-2"/>
          <w:lang w:eastAsia="zh-CN"/>
        </w:rPr>
        <w:t>保险人</w:t>
      </w:r>
      <w:r>
        <w:rPr>
          <w:rFonts w:hint="eastAsia" w:asciiTheme="minorEastAsia" w:hAnsiTheme="minorEastAsia" w:eastAsiaTheme="minorEastAsia" w:cstheme="minorEastAsia"/>
          <w:lang w:eastAsia="zh-CN"/>
        </w:rPr>
        <w:t>共同</w:t>
      </w:r>
      <w:r>
        <w:rPr>
          <w:rFonts w:hint="eastAsia" w:asciiTheme="minorEastAsia" w:hAnsiTheme="minorEastAsia" w:eastAsiaTheme="minorEastAsia" w:cstheme="minorEastAsia"/>
          <w:spacing w:val="-3"/>
          <w:lang w:eastAsia="zh-CN"/>
        </w:rPr>
        <w:t>认</w:t>
      </w:r>
      <w:r>
        <w:rPr>
          <w:rFonts w:hint="eastAsia" w:asciiTheme="minorEastAsia" w:hAnsiTheme="minorEastAsia" w:eastAsiaTheme="minorEastAsia" w:cstheme="minorEastAsia"/>
          <w:lang w:eastAsia="zh-CN"/>
        </w:rPr>
        <w:t>可</w:t>
      </w:r>
      <w:r>
        <w:rPr>
          <w:rFonts w:hint="eastAsia" w:asciiTheme="minorEastAsia" w:hAnsiTheme="minorEastAsia" w:eastAsiaTheme="minorEastAsia" w:cstheme="minorEastAsia"/>
          <w:spacing w:val="-3"/>
          <w:lang w:eastAsia="zh-CN"/>
        </w:rPr>
        <w:t>的</w:t>
      </w:r>
      <w:r>
        <w:rPr>
          <w:rFonts w:hint="eastAsia" w:asciiTheme="minorEastAsia" w:hAnsiTheme="minorEastAsia" w:eastAsiaTheme="minorEastAsia" w:cstheme="minorEastAsia"/>
          <w:lang w:eastAsia="zh-CN"/>
        </w:rPr>
        <w:t>书</w:t>
      </w:r>
      <w:r>
        <w:rPr>
          <w:rFonts w:hint="eastAsia" w:asciiTheme="minorEastAsia" w:hAnsiTheme="minorEastAsia" w:eastAsiaTheme="minorEastAsia" w:cstheme="minorEastAsia"/>
          <w:spacing w:val="-3"/>
          <w:lang w:eastAsia="zh-CN"/>
        </w:rPr>
        <w:t>面</w:t>
      </w:r>
      <w:r>
        <w:rPr>
          <w:rFonts w:hint="eastAsia" w:asciiTheme="minorEastAsia" w:hAnsiTheme="minorEastAsia" w:eastAsiaTheme="minorEastAsia" w:cstheme="minorEastAsia"/>
          <w:lang w:eastAsia="zh-CN"/>
        </w:rPr>
        <w:t>或</w:t>
      </w:r>
      <w:r>
        <w:rPr>
          <w:rFonts w:hint="eastAsia" w:asciiTheme="minorEastAsia" w:hAnsiTheme="minorEastAsia" w:eastAsiaTheme="minorEastAsia" w:cstheme="minorEastAsia"/>
          <w:spacing w:val="-3"/>
          <w:lang w:eastAsia="zh-CN"/>
        </w:rPr>
        <w:t>者</w:t>
      </w:r>
      <w:r>
        <w:rPr>
          <w:rFonts w:hint="eastAsia" w:asciiTheme="minorEastAsia" w:hAnsiTheme="minorEastAsia" w:eastAsiaTheme="minorEastAsia" w:cstheme="minorEastAsia"/>
          <w:lang w:eastAsia="zh-CN"/>
        </w:rPr>
        <w:t>电</w:t>
      </w:r>
      <w:r>
        <w:rPr>
          <w:rFonts w:hint="eastAsia" w:asciiTheme="minorEastAsia" w:hAnsiTheme="minorEastAsia" w:eastAsiaTheme="minorEastAsia" w:cstheme="minorEastAsia"/>
          <w:spacing w:val="-3"/>
          <w:lang w:eastAsia="zh-CN"/>
        </w:rPr>
        <w:t>子</w:t>
      </w:r>
      <w:r>
        <w:rPr>
          <w:rFonts w:hint="eastAsia" w:asciiTheme="minorEastAsia" w:hAnsiTheme="minorEastAsia" w:eastAsiaTheme="minorEastAsia" w:cstheme="minorEastAsia"/>
          <w:lang w:eastAsia="zh-CN"/>
        </w:rPr>
        <w:t>协议</w:t>
      </w:r>
      <w:r>
        <w:rPr>
          <w:rFonts w:hint="eastAsia" w:asciiTheme="minorEastAsia" w:hAnsiTheme="minorEastAsia" w:eastAsiaTheme="minorEastAsia" w:cstheme="minorEastAsia"/>
          <w:spacing w:val="-3"/>
          <w:lang w:eastAsia="zh-CN"/>
        </w:rPr>
        <w:t>共</w:t>
      </w:r>
      <w:r>
        <w:rPr>
          <w:rFonts w:hint="eastAsia" w:asciiTheme="minorEastAsia" w:hAnsiTheme="minorEastAsia" w:eastAsiaTheme="minorEastAsia" w:cstheme="minorEastAsia"/>
          <w:lang w:eastAsia="zh-CN"/>
        </w:rPr>
        <w:t>同</w:t>
      </w:r>
      <w:r>
        <w:rPr>
          <w:rFonts w:hint="eastAsia" w:asciiTheme="minorEastAsia" w:hAnsiTheme="minorEastAsia" w:eastAsiaTheme="minorEastAsia" w:cstheme="minorEastAsia"/>
          <w:spacing w:val="-3"/>
          <w:lang w:eastAsia="zh-CN"/>
        </w:rPr>
        <w:t>组</w:t>
      </w:r>
      <w:r>
        <w:rPr>
          <w:rFonts w:hint="eastAsia" w:asciiTheme="minorEastAsia" w:hAnsiTheme="minorEastAsia" w:eastAsiaTheme="minorEastAsia" w:cstheme="minorEastAsia"/>
          <w:lang w:eastAsia="zh-CN"/>
        </w:rPr>
        <w:t>成</w:t>
      </w:r>
      <w:r>
        <w:rPr>
          <w:rFonts w:hint="eastAsia" w:asciiTheme="minorEastAsia" w:hAnsiTheme="minorEastAsia" w:eastAsiaTheme="minorEastAsia" w:cstheme="minorEastAsia"/>
          <w:spacing w:val="-106"/>
          <w:lang w:eastAsia="zh-CN"/>
        </w:rPr>
        <w:t>。</w:t>
      </w:r>
      <w:r>
        <w:rPr>
          <w:rFonts w:hint="eastAsia" w:asciiTheme="minorEastAsia" w:hAnsiTheme="minorEastAsia" w:eastAsiaTheme="minorEastAsia" w:cstheme="minorEastAsia"/>
          <w:lang w:eastAsia="zh-CN"/>
        </w:rPr>
        <w:t>凡</w:t>
      </w:r>
      <w:r>
        <w:rPr>
          <w:rFonts w:hint="eastAsia" w:asciiTheme="minorEastAsia" w:hAnsiTheme="minorEastAsia" w:eastAsiaTheme="minorEastAsia" w:cstheme="minorEastAsia"/>
          <w:spacing w:val="-3"/>
          <w:lang w:eastAsia="zh-CN"/>
        </w:rPr>
        <w:t>涉</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spacing w:val="-3"/>
          <w:lang w:eastAsia="zh-CN"/>
        </w:rPr>
        <w:t>本合</w:t>
      </w:r>
      <w:r>
        <w:rPr>
          <w:rFonts w:hint="eastAsia" w:asciiTheme="minorEastAsia" w:hAnsiTheme="minorEastAsia" w:eastAsiaTheme="minorEastAsia" w:cstheme="minorEastAsia"/>
          <w:lang w:eastAsia="zh-CN"/>
        </w:rPr>
        <w:t>同的</w:t>
      </w:r>
      <w:r>
        <w:rPr>
          <w:rFonts w:hint="eastAsia" w:asciiTheme="minorEastAsia" w:hAnsiTheme="minorEastAsia" w:eastAsiaTheme="minorEastAsia" w:cstheme="minorEastAsia"/>
          <w:spacing w:val="-3"/>
          <w:lang w:eastAsia="zh-CN"/>
        </w:rPr>
        <w:t>约</w:t>
      </w:r>
      <w:r>
        <w:rPr>
          <w:rFonts w:hint="eastAsia" w:asciiTheme="minorEastAsia" w:hAnsiTheme="minorEastAsia" w:eastAsiaTheme="minorEastAsia" w:cstheme="minorEastAsia"/>
          <w:lang w:eastAsia="zh-CN"/>
        </w:rPr>
        <w:t>定</w:t>
      </w:r>
      <w:r>
        <w:rPr>
          <w:rFonts w:hint="eastAsia" w:asciiTheme="minorEastAsia" w:hAnsiTheme="minorEastAsia" w:eastAsiaTheme="minorEastAsia" w:cstheme="minorEastAsia"/>
          <w:spacing w:val="-106"/>
          <w:lang w:eastAsia="zh-CN"/>
        </w:rPr>
        <w:t>，</w:t>
      </w:r>
      <w:r>
        <w:rPr>
          <w:rFonts w:hint="eastAsia" w:asciiTheme="minorEastAsia" w:hAnsiTheme="minorEastAsia" w:eastAsiaTheme="minorEastAsia" w:cstheme="minorEastAsia"/>
          <w:lang w:eastAsia="zh-CN"/>
        </w:rPr>
        <w:t>均</w:t>
      </w:r>
      <w:r>
        <w:rPr>
          <w:rFonts w:hint="eastAsia" w:asciiTheme="minorEastAsia" w:hAnsiTheme="minorEastAsia" w:eastAsiaTheme="minorEastAsia" w:cstheme="minorEastAsia"/>
          <w:spacing w:val="-3"/>
          <w:lang w:eastAsia="zh-CN"/>
        </w:rPr>
        <w:t>应</w:t>
      </w:r>
      <w:r>
        <w:rPr>
          <w:rFonts w:hint="eastAsia" w:asciiTheme="minorEastAsia" w:hAnsiTheme="minorEastAsia" w:eastAsiaTheme="minorEastAsia" w:cstheme="minorEastAsia"/>
          <w:lang w:eastAsia="zh-CN"/>
        </w:rPr>
        <w:t>采</w:t>
      </w:r>
      <w:r>
        <w:rPr>
          <w:rFonts w:hint="eastAsia" w:asciiTheme="minorEastAsia" w:hAnsiTheme="minorEastAsia" w:eastAsiaTheme="minorEastAsia" w:cstheme="minorEastAsia"/>
          <w:spacing w:val="-3"/>
          <w:lang w:eastAsia="zh-CN"/>
        </w:rPr>
        <w:t>用</w:t>
      </w:r>
      <w:r>
        <w:rPr>
          <w:rFonts w:hint="eastAsia" w:asciiTheme="minorEastAsia" w:hAnsiTheme="minorEastAsia" w:eastAsiaTheme="minorEastAsia" w:cstheme="minorEastAsia"/>
          <w:lang w:eastAsia="zh-CN"/>
        </w:rPr>
        <w:t>书</w:t>
      </w:r>
      <w:r>
        <w:rPr>
          <w:rFonts w:hint="eastAsia" w:asciiTheme="minorEastAsia" w:hAnsiTheme="minorEastAsia" w:eastAsiaTheme="minorEastAsia" w:cstheme="minorEastAsia"/>
          <w:spacing w:val="-3"/>
          <w:lang w:eastAsia="zh-CN"/>
        </w:rPr>
        <w:t>面或</w:t>
      </w:r>
      <w:r>
        <w:rPr>
          <w:rFonts w:hint="eastAsia" w:asciiTheme="minorEastAsia" w:hAnsiTheme="minorEastAsia" w:eastAsiaTheme="minorEastAsia" w:cstheme="minorEastAsia"/>
          <w:lang w:eastAsia="zh-CN"/>
        </w:rPr>
        <w:t>者电</w:t>
      </w:r>
      <w:r>
        <w:rPr>
          <w:rFonts w:hint="eastAsia" w:asciiTheme="minorEastAsia" w:hAnsiTheme="minorEastAsia" w:eastAsiaTheme="minorEastAsia" w:cstheme="minorEastAsia"/>
          <w:spacing w:val="-3"/>
          <w:lang w:eastAsia="zh-CN"/>
        </w:rPr>
        <w:t>子</w:t>
      </w:r>
      <w:r>
        <w:rPr>
          <w:rFonts w:hint="eastAsia" w:asciiTheme="minorEastAsia" w:hAnsiTheme="minorEastAsia" w:eastAsiaTheme="minorEastAsia" w:cstheme="minorEastAsia"/>
          <w:lang w:eastAsia="zh-CN"/>
        </w:rPr>
        <w:t>形</w:t>
      </w:r>
      <w:r>
        <w:rPr>
          <w:rFonts w:hint="eastAsia" w:asciiTheme="minorEastAsia" w:hAnsiTheme="minorEastAsia" w:eastAsiaTheme="minorEastAsia" w:cstheme="minorEastAsia"/>
          <w:spacing w:val="-3"/>
          <w:lang w:eastAsia="zh-CN"/>
        </w:rPr>
        <w:t>式</w:t>
      </w:r>
      <w:r>
        <w:rPr>
          <w:rFonts w:hint="eastAsia" w:asciiTheme="minorEastAsia" w:hAnsiTheme="minorEastAsia" w:eastAsiaTheme="minorEastAsia" w:cstheme="minorEastAsia"/>
          <w:spacing w:val="-108"/>
          <w:lang w:eastAsia="zh-CN"/>
        </w:rPr>
        <w:t>。</w:t>
      </w:r>
      <w:r>
        <w:rPr>
          <w:rFonts w:hint="eastAsia" w:asciiTheme="minorEastAsia" w:hAnsiTheme="minorEastAsia" w:eastAsiaTheme="minorEastAsia" w:cstheme="minorEastAsia"/>
          <w:lang w:eastAsia="zh-CN"/>
        </w:rPr>
        <w:t xml:space="preserve"> </w:t>
      </w:r>
      <w:bookmarkStart w:id="0" w:name="_GoBack"/>
      <w:bookmarkEnd w:id="0"/>
    </w:p>
    <w:p>
      <w:pPr>
        <w:pStyle w:val="7"/>
        <w:spacing w:before="120" w:beforeLines="50" w:after="240" w:afterLines="100" w:line="240" w:lineRule="atLeast"/>
        <w:ind w:left="6" w:right="169" w:rightChars="77" w:firstLine="422" w:firstLineChars="200"/>
        <w:rPr>
          <w:rFonts w:asciiTheme="minorEastAsia" w:hAnsiTheme="minorEastAsia" w:eastAsiaTheme="minorEastAsia" w:cstheme="minorEastAsia"/>
          <w:spacing w:val="-2"/>
          <w:lang w:eastAsia="zh-CN"/>
        </w:rPr>
      </w:pPr>
      <w:r>
        <w:rPr>
          <w:rFonts w:hint="eastAsia" w:asciiTheme="minorEastAsia" w:hAnsiTheme="minorEastAsia" w:eastAsiaTheme="minorEastAsia" w:cstheme="minorEastAsia"/>
          <w:b/>
          <w:bCs/>
          <w:lang w:eastAsia="zh-CN"/>
        </w:rPr>
        <w:t>第二条</w:t>
      </w:r>
      <w:r>
        <w:rPr>
          <w:rFonts w:hint="eastAsia" w:asciiTheme="minorEastAsia" w:hAnsiTheme="minorEastAsia" w:eastAsiaTheme="minorEastAsia" w:cstheme="minorEastAsia"/>
          <w:b/>
          <w:bCs/>
          <w:spacing w:val="-27"/>
          <w:lang w:eastAsia="zh-CN"/>
        </w:rPr>
        <w:t xml:space="preserve"> </w:t>
      </w:r>
      <w:r>
        <w:rPr>
          <w:rFonts w:hint="eastAsia" w:asciiTheme="minorEastAsia" w:hAnsiTheme="minorEastAsia" w:eastAsiaTheme="minorEastAsia" w:cstheme="minorEastAsia"/>
          <w:b/>
          <w:bCs/>
          <w:lang w:eastAsia="zh-CN"/>
        </w:rPr>
        <w:t>凡</w:t>
      </w:r>
      <w:r>
        <w:rPr>
          <w:rFonts w:hint="eastAsia" w:asciiTheme="minorEastAsia" w:hAnsiTheme="minorEastAsia" w:eastAsiaTheme="minorEastAsia" w:cstheme="minorEastAsia"/>
          <w:b/>
          <w:bCs/>
          <w:spacing w:val="-2"/>
          <w:lang w:eastAsia="zh-CN"/>
        </w:rPr>
        <w:t>出生满 60 天(含)，身体健康，能正常工作</w:t>
      </w:r>
      <w:r>
        <w:rPr>
          <w:rFonts w:hint="eastAsia" w:asciiTheme="minorEastAsia" w:hAnsiTheme="minorEastAsia" w:eastAsiaTheme="minorEastAsia" w:cstheme="minorEastAsia"/>
          <w:b/>
          <w:bCs/>
          <w:lang w:eastAsia="zh-CN"/>
        </w:rPr>
        <w:t>或</w:t>
      </w:r>
      <w:r>
        <w:rPr>
          <w:rFonts w:hint="eastAsia" w:asciiTheme="minorEastAsia" w:hAnsiTheme="minorEastAsia" w:eastAsiaTheme="minorEastAsia" w:cstheme="minorEastAsia"/>
          <w:b/>
          <w:bCs/>
          <w:spacing w:val="-3"/>
          <w:lang w:eastAsia="zh-CN"/>
        </w:rPr>
        <w:t>正常</w:t>
      </w:r>
      <w:r>
        <w:rPr>
          <w:rFonts w:hint="eastAsia" w:asciiTheme="minorEastAsia" w:hAnsiTheme="minorEastAsia" w:eastAsiaTheme="minorEastAsia" w:cstheme="minorEastAsia"/>
          <w:b/>
          <w:bCs/>
          <w:spacing w:val="-2"/>
          <w:lang w:eastAsia="zh-CN"/>
        </w:rPr>
        <w:t>生活的自然人均可作为本合同的被保险人。</w:t>
      </w:r>
      <w:r>
        <w:rPr>
          <w:rFonts w:hint="eastAsia" w:asciiTheme="minorEastAsia" w:hAnsiTheme="minorEastAsia" w:eastAsiaTheme="minorEastAsia" w:cstheme="minorEastAsia"/>
          <w:spacing w:val="-2"/>
          <w:lang w:eastAsia="zh-CN"/>
        </w:rPr>
        <w:t xml:space="preserve"> </w:t>
      </w:r>
    </w:p>
    <w:p>
      <w:pPr>
        <w:pStyle w:val="7"/>
        <w:spacing w:before="120" w:beforeLines="50" w:after="240" w:afterLines="100" w:line="240" w:lineRule="atLeast"/>
        <w:ind w:left="6" w:right="169" w:rightChars="77" w:firstLine="422" w:firstLineChars="200"/>
        <w:rPr>
          <w:rFonts w:asciiTheme="minorEastAsia" w:hAnsiTheme="minorEastAsia" w:eastAsiaTheme="minorEastAsia" w:cstheme="minorEastAsia"/>
          <w:spacing w:val="-2"/>
          <w:lang w:eastAsia="zh-CN"/>
        </w:rPr>
      </w:pPr>
      <w:r>
        <w:rPr>
          <w:rFonts w:hint="eastAsia" w:asciiTheme="minorEastAsia" w:hAnsiTheme="minorEastAsia" w:eastAsiaTheme="minorEastAsia" w:cstheme="minorEastAsia"/>
          <w:b/>
          <w:bCs/>
          <w:lang w:eastAsia="zh-CN"/>
        </w:rPr>
        <w:t>第三条</w:t>
      </w:r>
      <w:r>
        <w:rPr>
          <w:rFonts w:hint="eastAsia" w:asciiTheme="minorEastAsia" w:hAnsiTheme="minorEastAsia" w:eastAsiaTheme="minorEastAsia" w:cstheme="minorEastAsia"/>
          <w:b/>
          <w:bCs/>
          <w:spacing w:val="-32"/>
          <w:lang w:eastAsia="zh-CN"/>
        </w:rPr>
        <w:t xml:space="preserve"> </w:t>
      </w:r>
      <w:r>
        <w:rPr>
          <w:rFonts w:hint="eastAsia" w:asciiTheme="minorEastAsia" w:hAnsiTheme="minorEastAsia" w:eastAsiaTheme="minorEastAsia" w:cstheme="minorEastAsia"/>
          <w:spacing w:val="-2"/>
          <w:lang w:eastAsia="zh-CN"/>
        </w:rPr>
        <w:t xml:space="preserve">具有完全民事行为能力的被保险人本人、在本合同订立时对被保险人有保险利益的其他人均可作为本合同的投保人。 </w:t>
      </w:r>
    </w:p>
    <w:p>
      <w:pPr>
        <w:pStyle w:val="7"/>
        <w:spacing w:before="120" w:beforeLines="50" w:after="240" w:afterLines="100" w:line="240" w:lineRule="atLeast"/>
        <w:ind w:left="6" w:right="169" w:rightChars="77" w:firstLine="422" w:firstLineChars="200"/>
        <w:rPr>
          <w:rFonts w:asciiTheme="minorEastAsia" w:hAnsiTheme="minorEastAsia" w:eastAsiaTheme="minorEastAsia" w:cstheme="minorEastAsia"/>
          <w:spacing w:val="-2"/>
          <w:lang w:eastAsia="zh-CN"/>
        </w:rPr>
      </w:pPr>
      <w:r>
        <w:rPr>
          <w:rFonts w:hint="eastAsia" w:asciiTheme="minorEastAsia" w:hAnsiTheme="minorEastAsia" w:eastAsiaTheme="minorEastAsia" w:cstheme="minorEastAsia"/>
          <w:b/>
          <w:bCs/>
          <w:lang w:eastAsia="zh-CN"/>
        </w:rPr>
        <w:t>第四条</w:t>
      </w:r>
      <w:r>
        <w:rPr>
          <w:rFonts w:hint="eastAsia" w:asciiTheme="minorEastAsia" w:hAnsiTheme="minorEastAsia" w:eastAsiaTheme="minorEastAsia" w:cstheme="minorEastAsia"/>
          <w:b/>
          <w:bCs/>
          <w:spacing w:val="-27"/>
          <w:lang w:eastAsia="zh-CN"/>
        </w:rPr>
        <w:t xml:space="preserve"> </w:t>
      </w:r>
      <w:r>
        <w:rPr>
          <w:rFonts w:hint="eastAsia" w:asciiTheme="minorEastAsia" w:hAnsiTheme="minorEastAsia" w:eastAsiaTheme="minorEastAsia" w:cstheme="minorEastAsia"/>
          <w:spacing w:val="-2"/>
          <w:lang w:eastAsia="zh-CN"/>
        </w:rPr>
        <w:t xml:space="preserve">除另有约定外，本合同保险金受益人为被保险人本人。 </w:t>
      </w:r>
    </w:p>
    <w:p>
      <w:pPr>
        <w:pStyle w:val="7"/>
        <w:spacing w:before="120" w:beforeLines="50" w:after="240" w:afterLines="100" w:line="240" w:lineRule="atLeast"/>
        <w:ind w:left="6" w:right="169" w:rightChars="77" w:firstLine="412" w:firstLineChars="200"/>
        <w:rPr>
          <w:rFonts w:asciiTheme="minorEastAsia" w:hAnsiTheme="minorEastAsia" w:eastAsiaTheme="minorEastAsia" w:cstheme="minorEastAsia"/>
          <w:spacing w:val="-2"/>
          <w:lang w:eastAsia="zh-CN"/>
        </w:rPr>
      </w:pPr>
    </w:p>
    <w:p>
      <w:pPr>
        <w:pStyle w:val="4"/>
        <w:tabs>
          <w:tab w:val="left" w:pos="5940"/>
        </w:tabs>
        <w:spacing w:before="120" w:beforeLines="50" w:after="240" w:afterLines="100" w:line="240" w:lineRule="atLeast"/>
        <w:ind w:left="6" w:right="169" w:rightChars="77" w:firstLine="418" w:firstLineChars="200"/>
        <w:jc w:val="center"/>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 xml:space="preserve">保险责任 </w:t>
      </w:r>
    </w:p>
    <w:p>
      <w:pPr>
        <w:pStyle w:val="7"/>
        <w:numPr>
          <w:ilvl w:val="255"/>
          <w:numId w:val="0"/>
        </w:numPr>
        <w:tabs>
          <w:tab w:val="left" w:pos="1200"/>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bCs/>
          <w:lang w:eastAsia="zh-CN"/>
        </w:rPr>
      </w:pPr>
      <w:r>
        <w:rPr>
          <w:rFonts w:hint="eastAsia" w:asciiTheme="minorEastAsia" w:hAnsiTheme="minorEastAsia" w:eastAsiaTheme="minorEastAsia" w:cstheme="minorEastAsia"/>
          <w:b/>
          <w:bCs/>
          <w:lang w:eastAsia="zh-CN"/>
        </w:rPr>
        <w:t xml:space="preserve">第五条 </w:t>
      </w:r>
      <w:r>
        <w:rPr>
          <w:rFonts w:hint="eastAsia" w:asciiTheme="minorEastAsia" w:hAnsiTheme="minorEastAsia" w:eastAsiaTheme="minorEastAsia" w:cstheme="minorEastAsia"/>
          <w:spacing w:val="-2"/>
          <w:lang w:eastAsia="zh-CN"/>
        </w:rPr>
        <w:t>在本合同保险期间内，保险人承担以下保险责任：</w:t>
      </w:r>
    </w:p>
    <w:p>
      <w:pPr>
        <w:pStyle w:val="7"/>
        <w:numPr>
          <w:ilvl w:val="255"/>
          <w:numId w:val="0"/>
        </w:numPr>
        <w:tabs>
          <w:tab w:val="left" w:pos="1200"/>
          <w:tab w:val="left" w:pos="5940"/>
        </w:tabs>
        <w:spacing w:before="120" w:beforeLines="50" w:after="240" w:afterLines="100" w:line="240" w:lineRule="atLeast"/>
        <w:ind w:right="169" w:rightChars="77" w:firstLine="441" w:firstLineChars="164"/>
        <w:outlineLvl w:val="0"/>
        <w:rPr>
          <w:rFonts w:asciiTheme="minorEastAsia" w:hAnsiTheme="minorEastAsia" w:eastAsiaTheme="minorEastAsia" w:cstheme="minorEastAsia"/>
          <w:bCs/>
          <w:lang w:eastAsia="zh-CN"/>
        </w:rPr>
      </w:pPr>
      <w:r>
        <w:rPr>
          <w:rFonts w:hint="eastAsia" w:asciiTheme="minorEastAsia" w:hAnsiTheme="minorEastAsia" w:eastAsiaTheme="minorEastAsia" w:cstheme="minorEastAsia"/>
          <w:b/>
          <w:bCs/>
          <w:spacing w:val="29"/>
          <w:lang w:eastAsia="zh-CN"/>
        </w:rPr>
        <w:t>（一）</w:t>
      </w:r>
      <w:r>
        <w:rPr>
          <w:rFonts w:hint="eastAsia" w:asciiTheme="minorEastAsia" w:hAnsiTheme="minorEastAsia" w:eastAsiaTheme="minorEastAsia" w:cstheme="minorEastAsia"/>
          <w:b/>
          <w:bCs/>
          <w:spacing w:val="-2"/>
          <w:lang w:eastAsia="zh-CN"/>
        </w:rPr>
        <w:t>保健治疗</w:t>
      </w:r>
      <w:r>
        <w:rPr>
          <w:rFonts w:hint="eastAsia" w:asciiTheme="minorEastAsia" w:hAnsiTheme="minorEastAsia" w:eastAsiaTheme="minorEastAsia" w:cstheme="minorEastAsia"/>
          <w:spacing w:val="-2"/>
          <w:lang w:eastAsia="zh-CN"/>
        </w:rPr>
        <w:t>保险金</w:t>
      </w:r>
    </w:p>
    <w:p>
      <w:pPr>
        <w:widowControl/>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在本合同保险期间内，被保险人</w:t>
      </w:r>
      <w:r>
        <w:rPr>
          <w:spacing w:val="-2"/>
          <w:sz w:val="21"/>
          <w:lang w:eastAsia="zh-CN"/>
        </w:rPr>
        <w:t>罹患齿科疾病</w:t>
      </w:r>
      <w:r>
        <w:rPr>
          <w:rFonts w:hint="eastAsia" w:eastAsia="宋体"/>
          <w:spacing w:val="-2"/>
          <w:sz w:val="21"/>
          <w:lang w:eastAsia="zh-CN"/>
        </w:rPr>
        <w:t>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在</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保险人</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指定医疗机构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接受齿科保健治疗的，对被保险人由此发生的</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必需且合理的医疗费用，保险人按本合同约定的赔偿比例赔偿保健治疗保险金。</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被保险人</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在指定医疗机构进行齿科保健治疗的保障项目以本合同所附</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并载明于保险单的</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《泰康齿科医疗保险保障计划表》中所列</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保健</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治疗项目为准。</w:t>
      </w:r>
    </w:p>
    <w:p>
      <w:pPr>
        <w:pStyle w:val="7"/>
        <w:tabs>
          <w:tab w:val="left" w:pos="1200"/>
          <w:tab w:val="left" w:pos="5940"/>
        </w:tabs>
        <w:spacing w:before="120" w:beforeLines="50" w:after="240" w:afterLines="100" w:line="240" w:lineRule="atLeast"/>
        <w:ind w:left="6" w:right="169" w:rightChars="77" w:firstLine="414" w:firstLineChars="200"/>
        <w:outlineLvl w:val="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spacing w:val="-2"/>
          <w:lang w:eastAsia="zh-CN"/>
        </w:rPr>
        <w:t>（二）基础治疗</w:t>
      </w:r>
      <w:r>
        <w:rPr>
          <w:rFonts w:hint="eastAsia" w:asciiTheme="minorEastAsia" w:hAnsiTheme="minorEastAsia" w:eastAsiaTheme="minorEastAsia" w:cstheme="minorEastAsia"/>
          <w:spacing w:val="-2"/>
          <w:lang w:eastAsia="zh-CN"/>
        </w:rPr>
        <w:t>保险金</w:t>
      </w:r>
    </w:p>
    <w:p>
      <w:pPr>
        <w:widowControl/>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在本合同保险期间内</w:t>
      </w:r>
      <w:r>
        <w:rPr>
          <w:rFonts w:hint="eastAsia" w:asciiTheme="minorEastAsia" w:hAnsiTheme="minorEastAsia" w:eastAsiaTheme="minorEastAsia" w:cstheme="minorEastAsia"/>
          <w:spacing w:val="-2"/>
          <w:sz w:val="21"/>
          <w:szCs w:val="21"/>
          <w:lang w:eastAsia="zh-CN"/>
        </w:rPr>
        <w:t>，被保险人罹患齿科疾病并在保险人指定医疗机构接受齿科基础治疗的，对被保险人由此发生的必需且合理的医疗费用，保险人</w:t>
      </w:r>
      <w:r>
        <w:rPr>
          <w:rFonts w:hint="eastAsia" w:asciiTheme="minorEastAsia" w:hAnsiTheme="minorEastAsia" w:eastAsiaTheme="minorEastAsia" w:cstheme="minorEastAsia"/>
          <w:b/>
          <w:bCs/>
          <w:spacing w:val="-2"/>
          <w:sz w:val="21"/>
          <w:szCs w:val="21"/>
          <w:lang w:eastAsia="zh-CN"/>
        </w:rPr>
        <w:t>按本合同约定的赔偿比例赔偿基础治疗保险金。</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被保险人</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在指定医疗机构进行齿科基础治疗的保障项目以本合同所附</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并载明于保险单的</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《泰康齿科医疗保险保障计划表》</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中所列基础治疗项目</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为准。</w:t>
      </w:r>
    </w:p>
    <w:p>
      <w:pPr>
        <w:pStyle w:val="7"/>
        <w:tabs>
          <w:tab w:val="left" w:pos="1200"/>
          <w:tab w:val="left" w:pos="5940"/>
        </w:tabs>
        <w:snapToGrid w:val="0"/>
        <w:spacing w:before="120" w:beforeLines="50" w:after="240" w:afterLines="100" w:line="240" w:lineRule="atLeast"/>
        <w:ind w:left="6" w:right="169" w:rightChars="77" w:firstLine="422" w:firstLineChars="200"/>
        <w:outlineLvl w:val="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（三）复杂治疗</w:t>
      </w:r>
      <w:r>
        <w:rPr>
          <w:rFonts w:hint="eastAsia" w:asciiTheme="minorEastAsia" w:hAnsiTheme="minorEastAsia" w:eastAsiaTheme="minorEastAsia" w:cstheme="minorEastAsia"/>
          <w:lang w:eastAsia="zh-CN"/>
        </w:rPr>
        <w:t>保险金</w:t>
      </w:r>
    </w:p>
    <w:p>
      <w:pPr>
        <w:widowControl/>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在本合同保险期间内</w:t>
      </w:r>
      <w:r>
        <w:rPr>
          <w:rFonts w:hint="eastAsia" w:asciiTheme="minorEastAsia" w:hAnsiTheme="minorEastAsia" w:eastAsiaTheme="minorEastAsia" w:cstheme="minorEastAsia"/>
          <w:spacing w:val="-2"/>
          <w:sz w:val="21"/>
          <w:szCs w:val="21"/>
          <w:lang w:eastAsia="zh-CN"/>
        </w:rPr>
        <w:t>，被保险人罹患齿科疾病并在保险人指定医疗机构接受齿科复杂治疗的，对被保险人由此发生的必需且合理的医疗费用，保险人</w:t>
      </w:r>
      <w:r>
        <w:rPr>
          <w:rFonts w:hint="eastAsia" w:asciiTheme="minorEastAsia" w:hAnsiTheme="minorEastAsia" w:eastAsiaTheme="minorEastAsia" w:cstheme="minorEastAsia"/>
          <w:b/>
          <w:bCs/>
          <w:spacing w:val="-2"/>
          <w:sz w:val="21"/>
          <w:szCs w:val="21"/>
          <w:lang w:eastAsia="zh-CN"/>
        </w:rPr>
        <w:t>按本合同约定的赔偿比例赔偿复杂治疗保险金。</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被保险人</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在指定医疗机构进行齿科复杂治疗的保障项目以本合同所附</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并载明于保险单的</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《泰康齿科医疗保险保障计划表》</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中所列复杂治疗项目</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为准。</w:t>
      </w:r>
    </w:p>
    <w:p>
      <w:pPr>
        <w:tabs>
          <w:tab w:val="left" w:pos="5940"/>
        </w:tabs>
        <w:spacing w:before="120" w:beforeLines="50" w:after="240" w:afterLines="100" w:line="240" w:lineRule="atLeast"/>
        <w:ind w:left="6" w:right="169" w:rightChars="77" w:firstLine="422" w:firstLineChars="200"/>
        <w:outlineLvl w:val="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（四）意外治疗</w:t>
      </w:r>
      <w:r>
        <w:rPr>
          <w:rFonts w:hint="eastAsia" w:asciiTheme="minorEastAsia" w:hAnsiTheme="minorEastAsia" w:eastAsiaTheme="minorEastAsia" w:cstheme="minorEastAsia"/>
          <w:sz w:val="21"/>
          <w:szCs w:val="21"/>
          <w:lang w:eastAsia="zh-CN"/>
        </w:rPr>
        <w:t>保险金</w:t>
      </w:r>
    </w:p>
    <w:p>
      <w:pPr>
        <w:widowControl/>
        <w:tabs>
          <w:tab w:val="left" w:pos="5940"/>
        </w:tabs>
        <w:spacing w:before="120" w:beforeLines="50" w:after="240" w:afterLines="100" w:line="240" w:lineRule="atLeast"/>
        <w:ind w:left="6" w:right="169" w:rightChars="77" w:firstLine="420" w:firstLineChars="200"/>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在本合同保险期间内</w:t>
      </w:r>
      <w:r>
        <w:rPr>
          <w:rFonts w:hint="eastAsia" w:asciiTheme="minorEastAsia" w:hAnsiTheme="minorEastAsia" w:eastAsiaTheme="minorEastAsia" w:cstheme="minorEastAsia"/>
          <w:spacing w:val="-2"/>
          <w:sz w:val="21"/>
          <w:szCs w:val="21"/>
          <w:lang w:eastAsia="zh-CN"/>
        </w:rPr>
        <w:t>，被保险人罹患齿科疾病并在保险人指定医疗机构接受齿科意外治疗的，对被保险人由此发生的必需且合理的</w:t>
      </w:r>
      <w:r>
        <w:rPr>
          <w:rFonts w:hint="eastAsia" w:asciiTheme="minorEastAsia" w:hAnsiTheme="minorEastAsia" w:eastAsiaTheme="minorEastAsia" w:cstheme="minorEastAsia"/>
          <w:spacing w:val="-2"/>
          <w:sz w:val="21"/>
          <w:szCs w:val="21"/>
          <w:lang w:val="en-US" w:eastAsia="zh-CN"/>
        </w:rPr>
        <w:t>符合</w:t>
      </w:r>
      <w:r>
        <w:rPr>
          <w:rFonts w:hint="eastAsia" w:asciiTheme="minorEastAsia" w:hAnsiTheme="minorEastAsia" w:eastAsiaTheme="minorEastAsia" w:cstheme="minorEastAsia"/>
          <w:b/>
          <w:bCs/>
          <w:spacing w:val="-2"/>
          <w:sz w:val="21"/>
          <w:szCs w:val="21"/>
          <w:lang w:eastAsia="zh-CN"/>
        </w:rPr>
        <w:t>当地</w:t>
      </w:r>
      <w:r>
        <w:rPr>
          <w:rFonts w:hint="eastAsia" w:asciiTheme="minorEastAsia" w:hAnsiTheme="minorEastAsia" w:eastAsiaTheme="minorEastAsia" w:cstheme="minorEastAsia"/>
          <w:b/>
          <w:bCs/>
          <w:spacing w:val="-2"/>
          <w:sz w:val="21"/>
          <w:szCs w:val="21"/>
          <w:lang w:val="en-US" w:eastAsia="zh-CN"/>
        </w:rPr>
        <w:t>社会</w:t>
      </w:r>
      <w:r>
        <w:rPr>
          <w:rFonts w:hint="eastAsia" w:asciiTheme="minorEastAsia" w:hAnsiTheme="minorEastAsia" w:eastAsiaTheme="minorEastAsia" w:cstheme="minorEastAsia"/>
          <w:b/>
          <w:bCs/>
          <w:spacing w:val="-2"/>
          <w:sz w:val="21"/>
          <w:szCs w:val="21"/>
          <w:lang w:eastAsia="zh-CN"/>
        </w:rPr>
        <w:t>基本医疗保险支付范围内的医疗费用</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b/>
          <w:bCs/>
          <w:spacing w:val="-2"/>
          <w:sz w:val="21"/>
          <w:szCs w:val="21"/>
          <w:lang w:eastAsia="zh-CN"/>
        </w:rPr>
        <w:t>保险人按本合同约定的赔偿比例赔偿意外治疗保险金。</w:t>
      </w:r>
      <w:r>
        <w:rPr>
          <w:rFonts w:hint="eastAsia" w:asciiTheme="minorEastAsia" w:hAnsiTheme="minorEastAsia" w:eastAsiaTheme="minorEastAsia" w:cstheme="minorEastAsia"/>
          <w:b/>
          <w:bCs/>
          <w:spacing w:val="-2"/>
          <w:sz w:val="21"/>
          <w:szCs w:val="21"/>
          <w:lang w:val="en-US" w:eastAsia="zh-CN"/>
        </w:rPr>
        <w:t>被保险人</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在指定医疗机构进行齿科意外治疗的保障项目以本合同所附</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并载明于保险单的</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《泰康齿科医疗保险保障计划表》</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中所列意外治疗项目</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为准。</w:t>
      </w:r>
    </w:p>
    <w:p>
      <w:pPr>
        <w:tabs>
          <w:tab w:val="left" w:pos="5940"/>
        </w:tabs>
        <w:spacing w:before="120" w:beforeLines="50" w:after="240" w:afterLines="100" w:line="240" w:lineRule="atLeast"/>
        <w:ind w:left="6" w:right="169" w:rightChars="77" w:firstLine="422"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赔偿比例由</w:t>
      </w:r>
      <w:r>
        <w:rPr>
          <w:rFonts w:hint="eastAsia" w:asciiTheme="minorEastAsia" w:hAnsiTheme="minorEastAsia" w:eastAsiaTheme="minorEastAsia" w:cstheme="minorEastAsia"/>
          <w:b/>
          <w:bCs/>
          <w:sz w:val="21"/>
          <w:szCs w:val="21"/>
          <w:lang w:val="en-US" w:eastAsia="zh-CN"/>
        </w:rPr>
        <w:t>投保人</w:t>
      </w:r>
      <w:r>
        <w:rPr>
          <w:rFonts w:hint="eastAsia" w:asciiTheme="minorEastAsia" w:hAnsiTheme="minorEastAsia" w:eastAsiaTheme="minorEastAsia" w:cstheme="minorEastAsia"/>
          <w:b/>
          <w:bCs/>
          <w:sz w:val="21"/>
          <w:szCs w:val="21"/>
          <w:lang w:eastAsia="zh-CN"/>
        </w:rPr>
        <w:t>与</w:t>
      </w:r>
      <w:r>
        <w:rPr>
          <w:rFonts w:hint="eastAsia" w:asciiTheme="minorEastAsia" w:hAnsiTheme="minorEastAsia" w:eastAsiaTheme="minorEastAsia" w:cstheme="minorEastAsia"/>
          <w:b/>
          <w:bCs/>
          <w:sz w:val="21"/>
          <w:szCs w:val="21"/>
          <w:lang w:val="en-US" w:eastAsia="zh-CN"/>
        </w:rPr>
        <w:t>保险人</w:t>
      </w:r>
      <w:r>
        <w:rPr>
          <w:rFonts w:hint="eastAsia" w:asciiTheme="minorEastAsia" w:hAnsiTheme="minorEastAsia" w:eastAsiaTheme="minorEastAsia" w:cstheme="minorEastAsia"/>
          <w:b/>
          <w:bCs/>
          <w:sz w:val="21"/>
          <w:szCs w:val="21"/>
          <w:lang w:eastAsia="zh-CN"/>
        </w:rPr>
        <w:t>在本合同订立时根据《泰康齿科医疗保险</w:t>
      </w:r>
      <w:r>
        <w:rPr>
          <w:rFonts w:hint="eastAsia" w:asciiTheme="minorEastAsia" w:hAnsiTheme="minorEastAsia" w:eastAsiaTheme="minorEastAsia" w:cstheme="minorEastAsia"/>
          <w:b/>
          <w:bCs/>
          <w:sz w:val="21"/>
          <w:szCs w:val="21"/>
          <w:lang w:val="en-US" w:eastAsia="zh-CN"/>
        </w:rPr>
        <w:t>保障计划表</w:t>
      </w:r>
      <w:r>
        <w:rPr>
          <w:rFonts w:hint="eastAsia" w:asciiTheme="minorEastAsia" w:hAnsiTheme="minorEastAsia" w:eastAsiaTheme="minorEastAsia" w:cstheme="minorEastAsia"/>
          <w:b/>
          <w:bCs/>
          <w:sz w:val="21"/>
          <w:szCs w:val="21"/>
          <w:lang w:eastAsia="zh-CN"/>
        </w:rPr>
        <w:t>》协商确定，并载明于保险单。</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保险人对上述各项保险责任的赔偿金额以保险单上列明的各项</w:t>
      </w:r>
      <w:r>
        <w:rPr>
          <w:rFonts w:hint="eastAsia" w:asciiTheme="minorEastAsia" w:hAnsiTheme="minorEastAsia" w:eastAsiaTheme="minorEastAsia" w:cstheme="minorEastAsia"/>
          <w:b/>
          <w:bCs/>
          <w:sz w:val="21"/>
          <w:szCs w:val="21"/>
          <w:lang w:val="en-US" w:eastAsia="zh-CN"/>
        </w:rPr>
        <w:t>保险责任对应的</w:t>
      </w:r>
      <w:r>
        <w:rPr>
          <w:rFonts w:hint="eastAsia" w:asciiTheme="minorEastAsia" w:hAnsiTheme="minorEastAsia" w:eastAsiaTheme="minorEastAsia" w:cstheme="minorEastAsia"/>
          <w:b/>
          <w:bCs/>
          <w:sz w:val="21"/>
          <w:szCs w:val="21"/>
          <w:lang w:eastAsia="zh-CN"/>
        </w:rPr>
        <w:t>保险金额为限，当一次或累计赔</w:t>
      </w:r>
      <w:r>
        <w:rPr>
          <w:rFonts w:hint="eastAsia" w:asciiTheme="minorEastAsia" w:hAnsiTheme="minorEastAsia" w:eastAsiaTheme="minorEastAsia" w:cstheme="minorEastAsia"/>
          <w:b/>
          <w:bCs/>
          <w:sz w:val="21"/>
          <w:szCs w:val="21"/>
          <w:lang w:val="en-US" w:eastAsia="zh-CN"/>
        </w:rPr>
        <w:t>偿</w:t>
      </w:r>
      <w:r>
        <w:rPr>
          <w:rFonts w:hint="eastAsia"/>
          <w:b/>
          <w:bCs/>
          <w:sz w:val="21"/>
          <w:lang w:val="en-US" w:eastAsia="zh-CN"/>
        </w:rPr>
        <w:t>某一</w:t>
      </w:r>
      <w:r>
        <w:rPr>
          <w:b/>
          <w:bCs/>
          <w:sz w:val="21"/>
          <w:lang w:eastAsia="zh-CN"/>
        </w:rPr>
        <w:t>项</w:t>
      </w:r>
      <w:r>
        <w:rPr>
          <w:rFonts w:hint="eastAsia"/>
          <w:b/>
          <w:bCs/>
          <w:sz w:val="21"/>
          <w:lang w:val="en-US" w:eastAsia="zh-CN"/>
        </w:rPr>
        <w:t>保险责任的</w:t>
      </w:r>
      <w:r>
        <w:rPr>
          <w:b/>
          <w:bCs/>
          <w:sz w:val="21"/>
          <w:lang w:eastAsia="zh-CN"/>
        </w:rPr>
        <w:t>保险金数额达到</w:t>
      </w:r>
      <w:r>
        <w:rPr>
          <w:rFonts w:hint="eastAsia"/>
          <w:b/>
          <w:bCs/>
          <w:sz w:val="21"/>
          <w:lang w:val="en-US" w:eastAsia="zh-CN"/>
        </w:rPr>
        <w:t>保险单载明该项保险责任的</w:t>
      </w:r>
      <w:r>
        <w:rPr>
          <w:b/>
          <w:bCs/>
          <w:sz w:val="21"/>
          <w:lang w:eastAsia="zh-CN"/>
        </w:rPr>
        <w:t>保险金额时，</w:t>
      </w:r>
      <w:r>
        <w:rPr>
          <w:rFonts w:hint="eastAsia" w:asciiTheme="minorEastAsia" w:hAnsiTheme="minorEastAsia" w:eastAsiaTheme="minorEastAsia" w:cstheme="minorEastAsia"/>
          <w:b/>
          <w:bCs/>
          <w:sz w:val="21"/>
          <w:szCs w:val="21"/>
          <w:lang w:eastAsia="zh-CN"/>
        </w:rPr>
        <w:t>该项保险责任终止。</w:t>
      </w:r>
    </w:p>
    <w:p>
      <w:pPr>
        <w:tabs>
          <w:tab w:val="left" w:pos="5940"/>
        </w:tabs>
        <w:spacing w:before="120" w:beforeLines="50" w:after="240" w:afterLines="100" w:line="240" w:lineRule="atLeast"/>
        <w:ind w:left="6" w:right="169" w:rightChars="77" w:firstLine="422"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第六条</w:t>
      </w:r>
      <w:r>
        <w:rPr>
          <w:rFonts w:hint="eastAsia" w:asciiTheme="minorEastAsia" w:hAnsiTheme="minorEastAsia" w:eastAsiaTheme="minorEastAsia" w:cstheme="minorEastAsia"/>
          <w:b/>
          <w:bCs/>
          <w:spacing w:val="-27"/>
          <w:sz w:val="21"/>
          <w:szCs w:val="21"/>
          <w:lang w:eastAsia="zh-CN"/>
        </w:rPr>
        <w:t xml:space="preserve"> </w:t>
      </w:r>
      <w:r>
        <w:rPr>
          <w:rFonts w:hint="eastAsia" w:asciiTheme="minorEastAsia" w:hAnsiTheme="minorEastAsia" w:eastAsiaTheme="minorEastAsia" w:cstheme="minorEastAsia"/>
          <w:b/>
          <w:bCs/>
          <w:spacing w:val="-1"/>
          <w:sz w:val="21"/>
          <w:szCs w:val="21"/>
          <w:lang w:eastAsia="zh-CN"/>
        </w:rPr>
        <w:t>本合同为费用补偿型保险合同，适用医疗费用补偿原则。若被保险人已从其他</w:t>
      </w:r>
      <w:r>
        <w:rPr>
          <w:rFonts w:hint="eastAsia" w:asciiTheme="minorEastAsia" w:hAnsiTheme="minorEastAsia" w:eastAsiaTheme="minorEastAsia" w:cstheme="minorEastAsia"/>
          <w:b/>
          <w:bCs/>
          <w:spacing w:val="1"/>
          <w:sz w:val="21"/>
          <w:szCs w:val="21"/>
          <w:lang w:eastAsia="zh-CN"/>
        </w:rPr>
        <w:t>途径（包括但不限于社会基本医疗保险、公费医疗、工作单位、包括保险人在内的任何商业保险机构等）获得本合同责任范围内医疗费用补偿，保险人仅对被保险人实际发生的医疗费用扣除其从上述途径所获医疗费用补偿后的余额按照本合同的约定进行赔</w:t>
      </w:r>
      <w:r>
        <w:rPr>
          <w:rFonts w:hint="eastAsia" w:asciiTheme="minorEastAsia" w:hAnsiTheme="minorEastAsia" w:eastAsiaTheme="minorEastAsia" w:cstheme="minorEastAsia"/>
          <w:b/>
          <w:bCs/>
          <w:spacing w:val="1"/>
          <w:sz w:val="21"/>
          <w:szCs w:val="21"/>
          <w:lang w:val="en-US" w:eastAsia="zh-CN"/>
        </w:rPr>
        <w:t>偿</w:t>
      </w:r>
      <w:r>
        <w:rPr>
          <w:rFonts w:hint="eastAsia" w:asciiTheme="minorEastAsia" w:hAnsiTheme="minorEastAsia" w:eastAsiaTheme="minorEastAsia" w:cstheme="minorEastAsia"/>
          <w:b/>
          <w:bCs/>
          <w:spacing w:val="1"/>
          <w:sz w:val="21"/>
          <w:szCs w:val="21"/>
          <w:lang w:eastAsia="zh-CN"/>
        </w:rPr>
        <w:t>。被保险人</w:t>
      </w:r>
      <w:r>
        <w:rPr>
          <w:rFonts w:hint="eastAsia" w:asciiTheme="minorEastAsia" w:hAnsiTheme="minorEastAsia" w:eastAsiaTheme="minorEastAsia" w:cstheme="minorEastAsia"/>
          <w:b/>
          <w:bCs/>
          <w:sz w:val="21"/>
          <w:szCs w:val="21"/>
          <w:lang w:eastAsia="zh-CN"/>
        </w:rPr>
        <w:t>社保卡个人账户支</w:t>
      </w:r>
      <w:r>
        <w:rPr>
          <w:rFonts w:hint="eastAsia" w:asciiTheme="minorEastAsia" w:hAnsiTheme="minorEastAsia" w:eastAsiaTheme="minorEastAsia" w:cstheme="minorEastAsia"/>
          <w:b/>
          <w:bCs/>
          <w:spacing w:val="-3"/>
          <w:sz w:val="21"/>
          <w:szCs w:val="21"/>
          <w:lang w:eastAsia="zh-CN"/>
        </w:rPr>
        <w:t>出</w:t>
      </w:r>
      <w:r>
        <w:rPr>
          <w:rFonts w:hint="eastAsia" w:asciiTheme="minorEastAsia" w:hAnsiTheme="minorEastAsia" w:eastAsiaTheme="minorEastAsia" w:cstheme="minorEastAsia"/>
          <w:b/>
          <w:bCs/>
          <w:sz w:val="21"/>
          <w:szCs w:val="21"/>
          <w:lang w:eastAsia="zh-CN"/>
        </w:rPr>
        <w:t>部</w:t>
      </w:r>
      <w:r>
        <w:rPr>
          <w:rFonts w:hint="eastAsia" w:asciiTheme="minorEastAsia" w:hAnsiTheme="minorEastAsia" w:eastAsiaTheme="minorEastAsia" w:cstheme="minorEastAsia"/>
          <w:b/>
          <w:bCs/>
          <w:spacing w:val="-2"/>
          <w:sz w:val="21"/>
          <w:szCs w:val="21"/>
          <w:lang w:eastAsia="zh-CN"/>
        </w:rPr>
        <w:t>分</w:t>
      </w:r>
      <w:r>
        <w:rPr>
          <w:rFonts w:hint="eastAsia" w:asciiTheme="minorEastAsia" w:hAnsiTheme="minorEastAsia" w:eastAsiaTheme="minorEastAsia" w:cstheme="minorEastAsia"/>
          <w:b/>
          <w:bCs/>
          <w:sz w:val="21"/>
          <w:szCs w:val="21"/>
          <w:lang w:eastAsia="zh-CN"/>
        </w:rPr>
        <w:t>视为个人支</w:t>
      </w:r>
      <w:r>
        <w:rPr>
          <w:rFonts w:hint="eastAsia" w:asciiTheme="minorEastAsia" w:hAnsiTheme="minorEastAsia" w:eastAsiaTheme="minorEastAsia" w:cstheme="minorEastAsia"/>
          <w:b/>
          <w:bCs/>
          <w:spacing w:val="-3"/>
          <w:sz w:val="21"/>
          <w:szCs w:val="21"/>
          <w:lang w:eastAsia="zh-CN"/>
        </w:rPr>
        <w:t>付</w:t>
      </w:r>
      <w:r>
        <w:rPr>
          <w:rFonts w:hint="eastAsia" w:asciiTheme="minorEastAsia" w:hAnsiTheme="minorEastAsia" w:eastAsiaTheme="minorEastAsia" w:cstheme="minorEastAsia"/>
          <w:b/>
          <w:bCs/>
          <w:spacing w:val="-10"/>
          <w:sz w:val="21"/>
          <w:szCs w:val="21"/>
          <w:lang w:eastAsia="zh-CN"/>
        </w:rPr>
        <w:t>，</w:t>
      </w:r>
      <w:r>
        <w:rPr>
          <w:rFonts w:hint="eastAsia" w:asciiTheme="minorEastAsia" w:hAnsiTheme="minorEastAsia" w:eastAsiaTheme="minorEastAsia" w:cstheme="minorEastAsia"/>
          <w:b/>
          <w:bCs/>
          <w:sz w:val="21"/>
          <w:szCs w:val="21"/>
          <w:lang w:eastAsia="zh-CN"/>
        </w:rPr>
        <w:t>不属于</w:t>
      </w:r>
      <w:r>
        <w:rPr>
          <w:rFonts w:hint="eastAsia" w:asciiTheme="minorEastAsia" w:hAnsiTheme="minorEastAsia" w:eastAsiaTheme="minorEastAsia" w:cstheme="minorEastAsia"/>
          <w:b/>
          <w:bCs/>
          <w:spacing w:val="-3"/>
          <w:sz w:val="21"/>
          <w:szCs w:val="21"/>
          <w:lang w:eastAsia="zh-CN"/>
        </w:rPr>
        <w:t>已</w:t>
      </w:r>
      <w:r>
        <w:rPr>
          <w:rFonts w:hint="eastAsia" w:asciiTheme="minorEastAsia" w:hAnsiTheme="minorEastAsia" w:eastAsiaTheme="minorEastAsia" w:cstheme="minorEastAsia"/>
          <w:b/>
          <w:bCs/>
          <w:sz w:val="21"/>
          <w:szCs w:val="21"/>
          <w:lang w:eastAsia="zh-CN"/>
        </w:rPr>
        <w:t>获得的医疗费用补</w:t>
      </w:r>
      <w:r>
        <w:rPr>
          <w:rFonts w:hint="eastAsia" w:asciiTheme="minorEastAsia" w:hAnsiTheme="minorEastAsia" w:eastAsiaTheme="minorEastAsia" w:cstheme="minorEastAsia"/>
          <w:b/>
          <w:bCs/>
          <w:spacing w:val="-3"/>
          <w:sz w:val="21"/>
          <w:szCs w:val="21"/>
          <w:lang w:eastAsia="zh-CN"/>
        </w:rPr>
        <w:t>偿</w:t>
      </w:r>
      <w:r>
        <w:rPr>
          <w:rFonts w:hint="eastAsia" w:asciiTheme="minorEastAsia" w:hAnsiTheme="minorEastAsia" w:eastAsiaTheme="minorEastAsia" w:cstheme="minorEastAsia"/>
          <w:b/>
          <w:bCs/>
          <w:spacing w:val="-10"/>
          <w:sz w:val="21"/>
          <w:szCs w:val="21"/>
          <w:lang w:eastAsia="zh-CN"/>
        </w:rPr>
        <w:t>，</w:t>
      </w:r>
      <w:r>
        <w:rPr>
          <w:rFonts w:hint="eastAsia" w:asciiTheme="minorEastAsia" w:hAnsiTheme="minorEastAsia" w:eastAsiaTheme="minorEastAsia" w:cstheme="minorEastAsia"/>
          <w:b/>
          <w:bCs/>
          <w:spacing w:val="-3"/>
          <w:sz w:val="21"/>
          <w:szCs w:val="21"/>
          <w:lang w:eastAsia="zh-CN"/>
        </w:rPr>
        <w:t>不</w:t>
      </w:r>
      <w:r>
        <w:rPr>
          <w:rFonts w:hint="eastAsia" w:asciiTheme="minorEastAsia" w:hAnsiTheme="minorEastAsia" w:eastAsiaTheme="minorEastAsia" w:cstheme="minorEastAsia"/>
          <w:b/>
          <w:bCs/>
          <w:sz w:val="21"/>
          <w:szCs w:val="21"/>
          <w:lang w:eastAsia="zh-CN"/>
        </w:rPr>
        <w:t>进行前述扣除</w:t>
      </w:r>
      <w:r>
        <w:rPr>
          <w:rFonts w:hint="eastAsia" w:asciiTheme="minorEastAsia" w:hAnsiTheme="minorEastAsia" w:eastAsiaTheme="minorEastAsia" w:cstheme="minorEastAsia"/>
          <w:b/>
          <w:bCs/>
          <w:spacing w:val="-108"/>
          <w:sz w:val="21"/>
          <w:szCs w:val="21"/>
          <w:lang w:eastAsia="zh-CN"/>
        </w:rPr>
        <w:t>。</w:t>
      </w:r>
      <w:r>
        <w:rPr>
          <w:rFonts w:hint="eastAsia" w:asciiTheme="minorEastAsia" w:hAnsiTheme="minorEastAsia" w:eastAsiaTheme="minorEastAsia" w:cstheme="minorEastAsia"/>
          <w:sz w:val="21"/>
          <w:szCs w:val="21"/>
          <w:lang w:eastAsia="zh-CN"/>
        </w:rPr>
        <w:t xml:space="preserve"> </w:t>
      </w:r>
    </w:p>
    <w:p>
      <w:pPr>
        <w:tabs>
          <w:tab w:val="left" w:pos="5940"/>
        </w:tabs>
        <w:spacing w:before="120" w:beforeLines="50" w:after="240" w:afterLines="100" w:line="240" w:lineRule="atLeast"/>
        <w:ind w:left="6" w:right="169" w:rightChars="77" w:firstLine="418" w:firstLineChars="200"/>
        <w:jc w:val="center"/>
        <w:rPr>
          <w:rFonts w:asciiTheme="minorEastAsia" w:hAnsiTheme="minorEastAsia" w:eastAsiaTheme="minorEastAsia" w:cstheme="minorEastAsia"/>
          <w:b/>
          <w:bCs/>
          <w:spacing w:val="-1"/>
          <w:sz w:val="21"/>
          <w:szCs w:val="21"/>
          <w:lang w:eastAsia="zh-CN"/>
        </w:rPr>
      </w:pPr>
    </w:p>
    <w:p>
      <w:pPr>
        <w:pStyle w:val="4"/>
        <w:tabs>
          <w:tab w:val="left" w:pos="5940"/>
        </w:tabs>
        <w:spacing w:before="120" w:beforeLines="50" w:after="240" w:afterLines="100" w:line="240" w:lineRule="atLeast"/>
        <w:ind w:left="6" w:right="169" w:rightChars="77" w:firstLine="418" w:firstLineChars="200"/>
        <w:jc w:val="center"/>
        <w:rPr>
          <w:rFonts w:asciiTheme="minorEastAsia" w:hAnsiTheme="minorEastAsia" w:eastAsiaTheme="minorEastAsia" w:cstheme="minorEastAsia"/>
          <w:b w:val="0"/>
          <w:bCs w:val="0"/>
          <w:spacing w:val="-1"/>
          <w:lang w:eastAsia="zh-CN"/>
        </w:rPr>
      </w:pPr>
      <w:r>
        <w:rPr>
          <w:rFonts w:hint="eastAsia" w:asciiTheme="minorEastAsia" w:hAnsiTheme="minorEastAsia" w:eastAsiaTheme="minorEastAsia" w:cstheme="minorEastAsia"/>
          <w:spacing w:val="-1"/>
          <w:lang w:eastAsia="zh-CN"/>
        </w:rPr>
        <w:t>责任免除</w:t>
      </w:r>
      <w:r>
        <w:rPr>
          <w:rFonts w:hint="eastAsia" w:asciiTheme="minorEastAsia" w:hAnsiTheme="minorEastAsia" w:eastAsiaTheme="minorEastAsia" w:cstheme="minorEastAsia"/>
          <w:b w:val="0"/>
          <w:bCs w:val="0"/>
          <w:spacing w:val="-1"/>
          <w:lang w:eastAsia="zh-CN"/>
        </w:rPr>
        <w:t xml:space="preserve"> </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第七条</w:t>
      </w:r>
      <w:r>
        <w:rPr>
          <w:rFonts w:hint="eastAsia" w:asciiTheme="minorEastAsia" w:hAnsiTheme="minorEastAsia" w:eastAsiaTheme="minorEastAsia" w:cstheme="minorEastAsia"/>
          <w:b/>
          <w:bCs/>
          <w:spacing w:val="-27"/>
          <w:sz w:val="21"/>
          <w:szCs w:val="21"/>
          <w:lang w:eastAsia="zh-CN"/>
        </w:rPr>
        <w:t xml:space="preserve"> </w:t>
      </w:r>
      <w:r>
        <w:rPr>
          <w:rFonts w:hint="eastAsia" w:asciiTheme="minorEastAsia" w:hAnsiTheme="minorEastAsia" w:eastAsiaTheme="minorEastAsia" w:cstheme="minorEastAsia"/>
          <w:b/>
          <w:bCs/>
          <w:spacing w:val="-1"/>
          <w:sz w:val="21"/>
          <w:szCs w:val="21"/>
          <w:lang w:eastAsia="zh-CN"/>
        </w:rPr>
        <w:t>因下列情形之一，直接或间接导致被保险人发生齿科医疗费用的，保险人不承担</w:t>
      </w:r>
      <w:r>
        <w:rPr>
          <w:rFonts w:hint="eastAsia" w:asciiTheme="minorEastAsia" w:hAnsiTheme="minorEastAsia" w:eastAsiaTheme="minorEastAsia" w:cstheme="minorEastAsia"/>
          <w:b/>
          <w:bCs/>
          <w:spacing w:val="-1"/>
          <w:sz w:val="21"/>
          <w:szCs w:val="21"/>
          <w:lang w:val="en-US" w:eastAsia="zh-CN"/>
        </w:rPr>
        <w:t>赔偿</w:t>
      </w:r>
      <w:r>
        <w:rPr>
          <w:rFonts w:hint="eastAsia" w:asciiTheme="minorEastAsia" w:hAnsiTheme="minorEastAsia" w:eastAsiaTheme="minorEastAsia" w:cstheme="minorEastAsia"/>
          <w:b/>
          <w:bCs/>
          <w:spacing w:val="-1"/>
          <w:sz w:val="21"/>
          <w:szCs w:val="21"/>
          <w:lang w:eastAsia="zh-CN"/>
        </w:rPr>
        <w:t>保险金责任：</w:t>
      </w:r>
      <w:r>
        <w:rPr>
          <w:rFonts w:hint="eastAsia" w:asciiTheme="minorEastAsia" w:hAnsiTheme="minorEastAsia" w:eastAsiaTheme="minorEastAsia" w:cstheme="minorEastAsia"/>
          <w:b/>
          <w:bCs/>
          <w:w w:val="99"/>
          <w:sz w:val="21"/>
          <w:szCs w:val="21"/>
          <w:lang w:eastAsia="zh-CN"/>
        </w:rPr>
        <w:t xml:space="preserve"> </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pacing w:val="-20"/>
          <w:sz w:val="21"/>
          <w:szCs w:val="21"/>
          <w:lang w:eastAsia="zh-CN"/>
        </w:rPr>
        <w:t xml:space="preserve"> </w:t>
      </w:r>
      <w:r>
        <w:rPr>
          <w:rFonts w:hint="eastAsia" w:asciiTheme="minorEastAsia" w:hAnsiTheme="minorEastAsia" w:eastAsiaTheme="minorEastAsia" w:cstheme="minorEastAsia"/>
          <w:b/>
          <w:bCs/>
          <w:spacing w:val="-1"/>
          <w:sz w:val="21"/>
          <w:szCs w:val="21"/>
          <w:lang w:eastAsia="zh-CN"/>
        </w:rPr>
        <w:t>非被保险人本人就医时发生的齿科医疗费用；</w:t>
      </w:r>
      <w:r>
        <w:rPr>
          <w:rFonts w:hint="eastAsia" w:asciiTheme="minorEastAsia" w:hAnsiTheme="minorEastAsia" w:eastAsiaTheme="minorEastAsia" w:cstheme="minorEastAsia"/>
          <w:b/>
          <w:bCs/>
          <w:w w:val="99"/>
          <w:sz w:val="21"/>
          <w:szCs w:val="21"/>
          <w:lang w:eastAsia="zh-CN"/>
        </w:rPr>
        <w:t xml:space="preserve"> </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pacing w:val="-20"/>
          <w:sz w:val="21"/>
          <w:szCs w:val="21"/>
          <w:lang w:eastAsia="zh-CN"/>
        </w:rPr>
        <w:t xml:space="preserve"> </w:t>
      </w:r>
      <w:r>
        <w:rPr>
          <w:rFonts w:hint="eastAsia" w:asciiTheme="minorEastAsia" w:hAnsiTheme="minorEastAsia" w:eastAsiaTheme="minorEastAsia" w:cstheme="minorEastAsia"/>
          <w:b/>
          <w:bCs/>
          <w:spacing w:val="1"/>
          <w:sz w:val="21"/>
          <w:szCs w:val="21"/>
          <w:lang w:eastAsia="zh-CN"/>
        </w:rPr>
        <w:t>被保险人在非保险人指定医疗机构就诊发生</w:t>
      </w:r>
      <w:r>
        <w:rPr>
          <w:rFonts w:hint="eastAsia" w:asciiTheme="minorEastAsia" w:hAnsiTheme="minorEastAsia" w:eastAsiaTheme="minorEastAsia" w:cstheme="minorEastAsia"/>
          <w:b/>
          <w:bCs/>
          <w:spacing w:val="-1"/>
          <w:sz w:val="21"/>
          <w:szCs w:val="21"/>
          <w:lang w:eastAsia="zh-CN"/>
        </w:rPr>
        <w:t>的齿科医疗费用；</w:t>
      </w:r>
      <w:r>
        <w:rPr>
          <w:rFonts w:hint="eastAsia" w:asciiTheme="minorEastAsia" w:hAnsiTheme="minorEastAsia" w:eastAsiaTheme="minorEastAsia" w:cstheme="minorEastAsia"/>
          <w:b/>
          <w:bCs/>
          <w:w w:val="99"/>
          <w:sz w:val="21"/>
          <w:szCs w:val="21"/>
          <w:lang w:eastAsia="zh-CN"/>
        </w:rPr>
        <w:t xml:space="preserve"> </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（三）</w:t>
      </w:r>
      <w:r>
        <w:rPr>
          <w:rFonts w:hint="eastAsia" w:asciiTheme="minorEastAsia" w:hAnsiTheme="minorEastAsia" w:eastAsiaTheme="minorEastAsia" w:cstheme="minorEastAsia"/>
          <w:b/>
          <w:bCs/>
          <w:spacing w:val="-22"/>
          <w:sz w:val="21"/>
          <w:szCs w:val="21"/>
          <w:lang w:eastAsia="zh-CN"/>
        </w:rPr>
        <w:t xml:space="preserve"> </w:t>
      </w:r>
      <w:r>
        <w:rPr>
          <w:rFonts w:hint="eastAsia" w:asciiTheme="minorEastAsia" w:hAnsiTheme="minorEastAsia" w:eastAsiaTheme="minorEastAsia" w:cstheme="minorEastAsia"/>
          <w:b/>
          <w:bCs/>
          <w:spacing w:val="3"/>
          <w:sz w:val="21"/>
          <w:szCs w:val="21"/>
          <w:lang w:eastAsia="zh-CN"/>
        </w:rPr>
        <w:t>被保险人未按要求进行预约而直接就诊,导致保险人指定医疗机构未以被保险</w:t>
      </w:r>
      <w:r>
        <w:rPr>
          <w:rFonts w:hint="eastAsia" w:asciiTheme="minorEastAsia" w:hAnsiTheme="minorEastAsia" w:eastAsiaTheme="minorEastAsia" w:cstheme="minorEastAsia"/>
          <w:b/>
          <w:bCs/>
          <w:spacing w:val="-1"/>
          <w:sz w:val="21"/>
          <w:szCs w:val="21"/>
          <w:lang w:eastAsia="zh-CN"/>
        </w:rPr>
        <w:t>人身份接诊情形下发生的齿科医疗费用；</w:t>
      </w:r>
      <w:r>
        <w:rPr>
          <w:rFonts w:hint="eastAsia" w:asciiTheme="minorEastAsia" w:hAnsiTheme="minorEastAsia" w:eastAsiaTheme="minorEastAsia" w:cstheme="minorEastAsia"/>
          <w:b/>
          <w:bCs/>
          <w:w w:val="99"/>
          <w:sz w:val="21"/>
          <w:szCs w:val="21"/>
          <w:lang w:eastAsia="zh-CN"/>
        </w:rPr>
        <w:t xml:space="preserve"> </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b/>
          <w:bCs/>
          <w:w w:val="99"/>
          <w:sz w:val="21"/>
          <w:szCs w:val="21"/>
          <w:lang w:eastAsia="zh-CN"/>
        </w:rPr>
      </w:pP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pacing w:val="-20"/>
          <w:sz w:val="21"/>
          <w:szCs w:val="21"/>
          <w:lang w:eastAsia="zh-CN"/>
        </w:rPr>
        <w:t xml:space="preserve"> </w:t>
      </w:r>
      <w:r>
        <w:rPr>
          <w:rFonts w:hint="eastAsia" w:asciiTheme="minorEastAsia" w:hAnsiTheme="minorEastAsia" w:eastAsiaTheme="minorEastAsia" w:cstheme="minorEastAsia"/>
          <w:b/>
          <w:bCs/>
          <w:spacing w:val="1"/>
          <w:sz w:val="21"/>
          <w:szCs w:val="21"/>
          <w:lang w:eastAsia="zh-CN"/>
        </w:rPr>
        <w:t>被保险人未携带有效身份证件就诊，导致保险人指定医疗机构无法确认被保险</w:t>
      </w:r>
      <w:r>
        <w:rPr>
          <w:rFonts w:hint="eastAsia" w:asciiTheme="minorEastAsia" w:hAnsiTheme="minorEastAsia" w:eastAsiaTheme="minorEastAsia" w:cstheme="minorEastAsia"/>
          <w:b/>
          <w:bCs/>
          <w:spacing w:val="-1"/>
          <w:sz w:val="21"/>
          <w:szCs w:val="21"/>
          <w:lang w:eastAsia="zh-CN"/>
        </w:rPr>
        <w:t>人身份情形下发生的齿科医疗费用；</w:t>
      </w:r>
      <w:r>
        <w:rPr>
          <w:rFonts w:hint="eastAsia" w:asciiTheme="minorEastAsia" w:hAnsiTheme="minorEastAsia" w:eastAsiaTheme="minorEastAsia" w:cstheme="minorEastAsia"/>
          <w:b/>
          <w:bCs/>
          <w:w w:val="99"/>
          <w:sz w:val="21"/>
          <w:szCs w:val="21"/>
          <w:lang w:eastAsia="zh-CN"/>
        </w:rPr>
        <w:t xml:space="preserve"> </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b/>
          <w:bCs/>
          <w:w w:val="99"/>
          <w:sz w:val="21"/>
          <w:szCs w:val="21"/>
          <w:lang w:eastAsia="zh-CN"/>
        </w:rPr>
      </w:pPr>
      <w:r>
        <w:rPr>
          <w:rFonts w:hint="eastAsia" w:asciiTheme="minorEastAsia" w:hAnsiTheme="minorEastAsia" w:eastAsiaTheme="minorEastAsia" w:cstheme="minorEastAsia"/>
          <w:b/>
          <w:bCs/>
          <w:sz w:val="21"/>
          <w:szCs w:val="21"/>
          <w:lang w:eastAsia="zh-CN"/>
        </w:rPr>
        <w:t>（五）</w:t>
      </w:r>
      <w:r>
        <w:rPr>
          <w:rFonts w:hint="eastAsia" w:asciiTheme="minorEastAsia" w:hAnsiTheme="minorEastAsia" w:eastAsiaTheme="minorEastAsia" w:cstheme="minorEastAsia"/>
          <w:b/>
          <w:bCs/>
          <w:w w:val="99"/>
          <w:sz w:val="21"/>
          <w:szCs w:val="21"/>
          <w:lang w:eastAsia="zh-CN"/>
        </w:rPr>
        <w:t>非经保险人同意，被保险人开始就诊</w:t>
      </w:r>
      <w:r>
        <w:rPr>
          <w:rFonts w:hint="eastAsia" w:asciiTheme="minorEastAsia" w:hAnsiTheme="minorEastAsia" w:eastAsiaTheme="minorEastAsia" w:cstheme="minorEastAsia"/>
          <w:b/>
          <w:bCs/>
          <w:w w:val="99"/>
          <w:sz w:val="21"/>
          <w:szCs w:val="21"/>
          <w:lang w:val="en-US" w:eastAsia="zh-CN"/>
        </w:rPr>
        <w:t>并产生治疗费用</w:t>
      </w:r>
      <w:r>
        <w:rPr>
          <w:rFonts w:hint="eastAsia" w:asciiTheme="minorEastAsia" w:hAnsiTheme="minorEastAsia" w:eastAsiaTheme="minorEastAsia" w:cstheme="minorEastAsia"/>
          <w:b/>
          <w:bCs/>
          <w:w w:val="99"/>
          <w:sz w:val="21"/>
          <w:szCs w:val="21"/>
          <w:lang w:eastAsia="zh-CN"/>
        </w:rPr>
        <w:t>后更换诊所品牌</w:t>
      </w:r>
      <w:r>
        <w:rPr>
          <w:rFonts w:hint="eastAsia" w:asciiTheme="minorEastAsia" w:hAnsiTheme="minorEastAsia" w:eastAsiaTheme="minorEastAsia" w:cstheme="minorEastAsia"/>
          <w:b/>
          <w:bCs/>
          <w:spacing w:val="-1"/>
          <w:sz w:val="21"/>
          <w:szCs w:val="21"/>
          <w:lang w:eastAsia="zh-CN"/>
        </w:rPr>
        <w:t>发生的治疗费用；</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b/>
          <w:bCs/>
          <w:w w:val="99"/>
          <w:sz w:val="21"/>
          <w:szCs w:val="21"/>
          <w:lang w:eastAsia="zh-CN"/>
        </w:rPr>
      </w:pPr>
      <w:r>
        <w:rPr>
          <w:rFonts w:hint="eastAsia" w:asciiTheme="minorEastAsia" w:hAnsiTheme="minorEastAsia" w:eastAsiaTheme="minorEastAsia" w:cstheme="minorEastAsia"/>
          <w:b/>
          <w:bCs/>
          <w:sz w:val="21"/>
          <w:szCs w:val="21"/>
          <w:lang w:eastAsia="zh-CN"/>
        </w:rPr>
        <w:t>（六</w:t>
      </w:r>
      <w:r>
        <w:rPr>
          <w:rFonts w:hint="eastAsia" w:asciiTheme="minorEastAsia" w:hAnsiTheme="minorEastAsia" w:eastAsiaTheme="minorEastAsia" w:cstheme="minorEastAsia"/>
          <w:b/>
          <w:bCs/>
          <w:w w:val="99"/>
          <w:sz w:val="21"/>
          <w:szCs w:val="21"/>
          <w:lang w:eastAsia="zh-CN"/>
        </w:rPr>
        <w:t>）非经保险人同意，被保险人开始就诊</w:t>
      </w:r>
      <w:r>
        <w:rPr>
          <w:rFonts w:hint="eastAsia" w:asciiTheme="minorEastAsia" w:hAnsiTheme="minorEastAsia" w:eastAsiaTheme="minorEastAsia" w:cstheme="minorEastAsia"/>
          <w:b/>
          <w:bCs/>
          <w:w w:val="99"/>
          <w:sz w:val="21"/>
          <w:szCs w:val="21"/>
          <w:lang w:val="en-US" w:eastAsia="zh-CN"/>
        </w:rPr>
        <w:t>并产生治疗费用</w:t>
      </w:r>
      <w:r>
        <w:rPr>
          <w:rFonts w:hint="eastAsia" w:asciiTheme="minorEastAsia" w:hAnsiTheme="minorEastAsia" w:eastAsiaTheme="minorEastAsia" w:cstheme="minorEastAsia"/>
          <w:b/>
          <w:bCs/>
          <w:w w:val="99"/>
          <w:sz w:val="21"/>
          <w:szCs w:val="21"/>
          <w:lang w:eastAsia="zh-CN"/>
        </w:rPr>
        <w:t>后更换就诊城市的</w:t>
      </w:r>
      <w:r>
        <w:rPr>
          <w:rFonts w:hint="eastAsia" w:asciiTheme="minorEastAsia" w:hAnsiTheme="minorEastAsia" w:eastAsiaTheme="minorEastAsia" w:cstheme="minorEastAsia"/>
          <w:b/>
          <w:bCs/>
          <w:spacing w:val="-1"/>
          <w:sz w:val="21"/>
          <w:szCs w:val="21"/>
          <w:lang w:eastAsia="zh-CN"/>
        </w:rPr>
        <w:t>发生的治疗费用；</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（七）</w:t>
      </w:r>
      <w:r>
        <w:rPr>
          <w:rFonts w:hint="eastAsia" w:asciiTheme="minorEastAsia" w:hAnsiTheme="minorEastAsia" w:eastAsiaTheme="minorEastAsia" w:cstheme="minorEastAsia"/>
          <w:b/>
          <w:bCs/>
          <w:spacing w:val="-20"/>
          <w:sz w:val="21"/>
          <w:szCs w:val="21"/>
          <w:lang w:eastAsia="zh-CN"/>
        </w:rPr>
        <w:t xml:space="preserve"> </w:t>
      </w:r>
      <w:r>
        <w:rPr>
          <w:rFonts w:hint="eastAsia" w:asciiTheme="minorEastAsia" w:hAnsiTheme="minorEastAsia" w:eastAsiaTheme="minorEastAsia" w:cstheme="minorEastAsia"/>
          <w:b/>
          <w:bCs/>
          <w:spacing w:val="1"/>
          <w:sz w:val="21"/>
          <w:szCs w:val="21"/>
          <w:lang w:eastAsia="zh-CN"/>
        </w:rPr>
        <w:t>被保险人自致伤害、挑衅或故意行为而导致的殴斗、从事违法犯罪活动或抗拒</w:t>
      </w:r>
      <w:r>
        <w:rPr>
          <w:rFonts w:hint="eastAsia" w:asciiTheme="minorEastAsia" w:hAnsiTheme="minorEastAsia" w:eastAsiaTheme="minorEastAsia" w:cstheme="minorEastAsia"/>
          <w:b/>
          <w:bCs/>
          <w:spacing w:val="-1"/>
          <w:sz w:val="21"/>
          <w:szCs w:val="21"/>
          <w:lang w:val="en-US" w:eastAsia="zh-CN"/>
        </w:rPr>
        <w:t>国家</w:t>
      </w:r>
      <w:r>
        <w:rPr>
          <w:rFonts w:hint="eastAsia" w:asciiTheme="minorEastAsia" w:hAnsiTheme="minorEastAsia" w:eastAsiaTheme="minorEastAsia" w:cstheme="minorEastAsia"/>
          <w:b/>
          <w:bCs/>
          <w:spacing w:val="-1"/>
          <w:sz w:val="21"/>
          <w:szCs w:val="21"/>
          <w:lang w:eastAsia="zh-CN"/>
        </w:rPr>
        <w:t>机关依法采取的强制措施而发生的齿科医疗费用；</w:t>
      </w:r>
      <w:r>
        <w:rPr>
          <w:rFonts w:hint="eastAsia" w:asciiTheme="minorEastAsia" w:hAnsiTheme="minorEastAsia" w:eastAsiaTheme="minorEastAsia" w:cstheme="minorEastAsia"/>
          <w:b/>
          <w:bCs/>
          <w:w w:val="99"/>
          <w:sz w:val="21"/>
          <w:szCs w:val="21"/>
          <w:lang w:eastAsia="zh-CN"/>
        </w:rPr>
        <w:t xml:space="preserve"> </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（八）</w:t>
      </w:r>
      <w:r>
        <w:rPr>
          <w:rFonts w:hint="eastAsia" w:asciiTheme="minorEastAsia" w:hAnsiTheme="minorEastAsia" w:eastAsiaTheme="minorEastAsia" w:cstheme="minorEastAsia"/>
          <w:b/>
          <w:bCs/>
          <w:spacing w:val="33"/>
          <w:sz w:val="21"/>
          <w:szCs w:val="21"/>
          <w:lang w:eastAsia="zh-CN"/>
        </w:rPr>
        <w:t xml:space="preserve"> </w:t>
      </w:r>
      <w:r>
        <w:rPr>
          <w:rFonts w:hint="eastAsia" w:asciiTheme="minorEastAsia" w:hAnsiTheme="minorEastAsia" w:eastAsiaTheme="minorEastAsia" w:cstheme="minorEastAsia"/>
          <w:b/>
          <w:bCs/>
          <w:spacing w:val="-1"/>
          <w:sz w:val="21"/>
          <w:szCs w:val="21"/>
          <w:lang w:eastAsia="zh-CN"/>
        </w:rPr>
        <w:t>被保险人酗酒、主动吸食或者注射毒品期间发生的齿科疾病、损伤导致的齿科医疗费用；</w:t>
      </w:r>
      <w:r>
        <w:rPr>
          <w:rFonts w:hint="eastAsia" w:asciiTheme="minorEastAsia" w:hAnsiTheme="minorEastAsia" w:eastAsiaTheme="minorEastAsia" w:cstheme="minorEastAsia"/>
          <w:b/>
          <w:bCs/>
          <w:w w:val="99"/>
          <w:sz w:val="21"/>
          <w:szCs w:val="21"/>
          <w:lang w:eastAsia="zh-CN"/>
        </w:rPr>
        <w:t xml:space="preserve"> </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（九）</w:t>
      </w:r>
      <w:r>
        <w:rPr>
          <w:rFonts w:hint="eastAsia" w:asciiTheme="minorEastAsia" w:hAnsiTheme="minorEastAsia" w:eastAsiaTheme="minorEastAsia" w:cstheme="minorEastAsia"/>
          <w:b/>
          <w:bCs/>
          <w:spacing w:val="33"/>
          <w:sz w:val="21"/>
          <w:szCs w:val="21"/>
          <w:lang w:eastAsia="zh-CN"/>
        </w:rPr>
        <w:t xml:space="preserve"> </w:t>
      </w:r>
      <w:r>
        <w:rPr>
          <w:rFonts w:hint="eastAsia" w:asciiTheme="minorEastAsia" w:hAnsiTheme="minorEastAsia" w:eastAsiaTheme="minorEastAsia" w:cstheme="minorEastAsia"/>
          <w:b/>
          <w:bCs/>
          <w:spacing w:val="-1"/>
          <w:sz w:val="21"/>
          <w:szCs w:val="21"/>
          <w:lang w:eastAsia="zh-CN"/>
        </w:rPr>
        <w:t>被保险人因未遵照保险人指定医疗机构医嘱而发生的齿科医疗费用；</w:t>
      </w:r>
      <w:r>
        <w:rPr>
          <w:rFonts w:hint="eastAsia" w:asciiTheme="minorEastAsia" w:hAnsiTheme="minorEastAsia" w:eastAsiaTheme="minorEastAsia" w:cstheme="minorEastAsia"/>
          <w:b/>
          <w:bCs/>
          <w:w w:val="99"/>
          <w:sz w:val="21"/>
          <w:szCs w:val="21"/>
          <w:lang w:eastAsia="zh-CN"/>
        </w:rPr>
        <w:t xml:space="preserve"> </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z w:val="21"/>
          <w:szCs w:val="21"/>
          <w:lang w:eastAsia="zh-CN"/>
        </w:rPr>
        <w:t>（十）</w:t>
      </w:r>
      <w:r>
        <w:rPr>
          <w:rFonts w:hint="eastAsia" w:asciiTheme="minorEastAsia" w:hAnsiTheme="minorEastAsia" w:eastAsiaTheme="minorEastAsia" w:cstheme="minorEastAsia"/>
          <w:b/>
          <w:bCs/>
          <w:spacing w:val="-20"/>
          <w:sz w:val="21"/>
          <w:szCs w:val="21"/>
          <w:lang w:eastAsia="zh-CN"/>
        </w:rPr>
        <w:t xml:space="preserve"> </w:t>
      </w:r>
      <w:r>
        <w:rPr>
          <w:rFonts w:hint="eastAsia" w:asciiTheme="minorEastAsia" w:hAnsiTheme="minorEastAsia" w:eastAsiaTheme="minorEastAsia" w:cstheme="minorEastAsia"/>
          <w:b/>
          <w:bCs/>
          <w:spacing w:val="-1"/>
          <w:sz w:val="21"/>
          <w:szCs w:val="21"/>
          <w:lang w:eastAsia="zh-CN"/>
        </w:rPr>
        <w:t>被保险人从事或参与恐怖主义活动、邪教组织活动而发生的齿科医疗费用；</w:t>
      </w:r>
    </w:p>
    <w:p>
      <w:pPr>
        <w:pStyle w:val="10"/>
        <w:widowControl/>
        <w:shd w:val="clear" w:color="auto" w:fill="FFFFFF"/>
        <w:tabs>
          <w:tab w:val="left" w:pos="5940"/>
        </w:tabs>
        <w:spacing w:before="120" w:beforeLines="50" w:after="240" w:afterLines="100" w:line="240" w:lineRule="atLeast"/>
        <w:ind w:left="6" w:right="169" w:rightChars="77" w:firstLine="418" w:firstLineChars="200"/>
        <w:rPr>
          <w:rFonts w:hint="default" w:asciiTheme="minorEastAsia" w:hAnsiTheme="minorEastAsia" w:eastAsiaTheme="minorEastAsia" w:cstheme="minorEastAsia"/>
          <w:b/>
          <w:bCs/>
          <w:spacing w:val="-1"/>
          <w:sz w:val="21"/>
          <w:szCs w:val="21"/>
        </w:rPr>
      </w:pPr>
      <w:r>
        <w:rPr>
          <w:rFonts w:asciiTheme="minorEastAsia" w:hAnsiTheme="minorEastAsia" w:eastAsiaTheme="minorEastAsia" w:cstheme="minorEastAsia"/>
          <w:b/>
          <w:bCs/>
          <w:spacing w:val="-1"/>
          <w:sz w:val="21"/>
          <w:szCs w:val="21"/>
        </w:rPr>
        <w:t>（十一）本合同所附《泰康齿科医疗保险保障计划表》中未列明的项目费用。</w:t>
      </w:r>
    </w:p>
    <w:p>
      <w:pPr>
        <w:widowControl/>
        <w:tabs>
          <w:tab w:val="left" w:pos="5940"/>
        </w:tabs>
        <w:adjustRightInd w:val="0"/>
        <w:snapToGrid w:val="0"/>
        <w:spacing w:before="120" w:beforeLines="50" w:after="240" w:afterLines="100" w:line="240" w:lineRule="atLeast"/>
        <w:ind w:left="6" w:right="169" w:rightChars="77" w:firstLine="422" w:firstLineChars="200"/>
        <w:jc w:val="center"/>
        <w:rPr>
          <w:rFonts w:asciiTheme="minorEastAsia" w:hAnsiTheme="minorEastAsia" w:eastAsiaTheme="minorEastAsia" w:cstheme="minorEastAsia"/>
          <w:b/>
          <w:color w:val="000000"/>
          <w:sz w:val="21"/>
          <w:szCs w:val="21"/>
          <w:lang w:eastAsia="zh-CN"/>
        </w:rPr>
      </w:pPr>
    </w:p>
    <w:p>
      <w:pPr>
        <w:pStyle w:val="4"/>
        <w:tabs>
          <w:tab w:val="left" w:pos="5940"/>
        </w:tabs>
        <w:spacing w:before="120" w:beforeLines="50" w:after="240" w:afterLines="100" w:line="240" w:lineRule="atLeast"/>
        <w:ind w:left="6" w:right="169" w:rightChars="77" w:firstLine="418" w:firstLineChars="200"/>
        <w:jc w:val="center"/>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保险金额及保险费</w:t>
      </w:r>
    </w:p>
    <w:p>
      <w:pPr>
        <w:tabs>
          <w:tab w:val="left" w:pos="5940"/>
        </w:tabs>
        <w:spacing w:before="120" w:beforeLines="50" w:after="240" w:afterLines="100" w:line="240" w:lineRule="atLeast"/>
        <w:ind w:left="6" w:right="169" w:rightChars="77" w:firstLine="422"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第八条</w:t>
      </w:r>
      <w:r>
        <w:rPr>
          <w:rFonts w:hint="eastAsia" w:asciiTheme="minorEastAsia" w:hAnsiTheme="minorEastAsia" w:eastAsiaTheme="minorEastAsia" w:cstheme="minorEastAsia"/>
          <w:b/>
          <w:bCs/>
          <w:spacing w:val="-27"/>
          <w:sz w:val="21"/>
          <w:szCs w:val="21"/>
          <w:lang w:eastAsia="zh-CN"/>
        </w:rPr>
        <w:t xml:space="preserve"> </w:t>
      </w:r>
      <w:r>
        <w:rPr>
          <w:rFonts w:hint="eastAsia" w:asciiTheme="minorEastAsia" w:hAnsiTheme="minorEastAsia" w:eastAsiaTheme="minorEastAsia" w:cstheme="minorEastAsia"/>
          <w:b/>
          <w:bCs/>
          <w:spacing w:val="-1"/>
          <w:sz w:val="21"/>
          <w:szCs w:val="21"/>
          <w:lang w:eastAsia="zh-CN"/>
        </w:rPr>
        <w:t>保险金额是保险人承担</w:t>
      </w:r>
      <w:r>
        <w:rPr>
          <w:rFonts w:hint="eastAsia" w:asciiTheme="minorEastAsia" w:hAnsiTheme="minorEastAsia" w:eastAsiaTheme="minorEastAsia" w:cstheme="minorEastAsia"/>
          <w:b/>
          <w:bCs/>
          <w:spacing w:val="-1"/>
          <w:sz w:val="21"/>
          <w:szCs w:val="21"/>
          <w:lang w:val="en-US" w:eastAsia="zh-CN"/>
        </w:rPr>
        <w:t>赔偿</w:t>
      </w:r>
      <w:r>
        <w:rPr>
          <w:rFonts w:hint="eastAsia" w:asciiTheme="minorEastAsia" w:hAnsiTheme="minorEastAsia" w:eastAsiaTheme="minorEastAsia" w:cstheme="minorEastAsia"/>
          <w:b/>
          <w:bCs/>
          <w:spacing w:val="-1"/>
          <w:sz w:val="21"/>
          <w:szCs w:val="21"/>
          <w:lang w:eastAsia="zh-CN"/>
        </w:rPr>
        <w:t>保险金责任的最高限额。</w:t>
      </w:r>
      <w:r>
        <w:rPr>
          <w:rFonts w:hint="eastAsia" w:asciiTheme="minorEastAsia" w:hAnsiTheme="minorEastAsia" w:eastAsiaTheme="minorEastAsia" w:cstheme="minorEastAsia"/>
          <w:spacing w:val="-1"/>
          <w:sz w:val="21"/>
          <w:szCs w:val="21"/>
          <w:lang w:eastAsia="zh-CN"/>
        </w:rPr>
        <w:t>本合同的保险金额分为保</w:t>
      </w:r>
      <w:r>
        <w:rPr>
          <w:rFonts w:hint="eastAsia" w:asciiTheme="minorEastAsia" w:hAnsiTheme="minorEastAsia" w:eastAsiaTheme="minorEastAsia" w:cstheme="minorEastAsia"/>
          <w:sz w:val="21"/>
          <w:szCs w:val="21"/>
          <w:lang w:eastAsia="zh-CN"/>
        </w:rPr>
        <w:t>健治</w:t>
      </w:r>
      <w:r>
        <w:rPr>
          <w:rFonts w:hint="eastAsia" w:asciiTheme="minorEastAsia" w:hAnsiTheme="minorEastAsia" w:eastAsiaTheme="minorEastAsia" w:cstheme="minorEastAsia"/>
          <w:spacing w:val="-3"/>
          <w:sz w:val="21"/>
          <w:szCs w:val="21"/>
          <w:lang w:eastAsia="zh-CN"/>
        </w:rPr>
        <w:t>疗保险金额</w:t>
      </w:r>
      <w:r>
        <w:rPr>
          <w:rFonts w:hint="eastAsia" w:asciiTheme="minorEastAsia" w:hAnsiTheme="minorEastAsia" w:eastAsiaTheme="minorEastAsia" w:cstheme="minorEastAsia"/>
          <w:spacing w:val="-25"/>
          <w:sz w:val="21"/>
          <w:szCs w:val="21"/>
          <w:lang w:eastAsia="zh-CN"/>
        </w:rPr>
        <w:t>、</w:t>
      </w:r>
      <w:r>
        <w:rPr>
          <w:rFonts w:hint="eastAsia" w:asciiTheme="minorEastAsia" w:hAnsiTheme="minorEastAsia" w:eastAsiaTheme="minorEastAsia" w:cstheme="minorEastAsia"/>
          <w:spacing w:val="-3"/>
          <w:sz w:val="21"/>
          <w:szCs w:val="21"/>
          <w:lang w:eastAsia="zh-CN"/>
        </w:rPr>
        <w:t>基</w:t>
      </w:r>
      <w:r>
        <w:rPr>
          <w:rFonts w:hint="eastAsia" w:asciiTheme="minorEastAsia" w:hAnsiTheme="minorEastAsia" w:eastAsiaTheme="minorEastAsia" w:cstheme="minorEastAsia"/>
          <w:sz w:val="21"/>
          <w:szCs w:val="21"/>
          <w:lang w:eastAsia="zh-CN"/>
        </w:rPr>
        <w:t>础</w:t>
      </w:r>
      <w:r>
        <w:rPr>
          <w:rFonts w:hint="eastAsia" w:asciiTheme="minorEastAsia" w:hAnsiTheme="minorEastAsia" w:eastAsiaTheme="minorEastAsia" w:cstheme="minorEastAsia"/>
          <w:spacing w:val="-3"/>
          <w:sz w:val="21"/>
          <w:szCs w:val="21"/>
          <w:lang w:eastAsia="zh-CN"/>
        </w:rPr>
        <w:t>治</w:t>
      </w:r>
      <w:r>
        <w:rPr>
          <w:rFonts w:hint="eastAsia" w:asciiTheme="minorEastAsia" w:hAnsiTheme="minorEastAsia" w:eastAsiaTheme="minorEastAsia" w:cstheme="minorEastAsia"/>
          <w:sz w:val="21"/>
          <w:szCs w:val="21"/>
          <w:lang w:eastAsia="zh-CN"/>
        </w:rPr>
        <w:t>疗保险金额</w:t>
      </w:r>
      <w:r>
        <w:rPr>
          <w:rFonts w:hint="eastAsia" w:asciiTheme="minorEastAsia" w:hAnsiTheme="minorEastAsia" w:eastAsiaTheme="minorEastAsia" w:cstheme="minorEastAsia"/>
          <w:spacing w:val="-25"/>
          <w:sz w:val="21"/>
          <w:szCs w:val="21"/>
          <w:lang w:eastAsia="zh-CN"/>
        </w:rPr>
        <w:t>、</w:t>
      </w:r>
      <w:r>
        <w:rPr>
          <w:rFonts w:hint="eastAsia" w:asciiTheme="minorEastAsia" w:hAnsiTheme="minorEastAsia" w:eastAsiaTheme="minorEastAsia" w:cstheme="minorEastAsia"/>
          <w:spacing w:val="-3"/>
          <w:sz w:val="21"/>
          <w:szCs w:val="21"/>
          <w:lang w:eastAsia="zh-CN"/>
        </w:rPr>
        <w:t>复</w:t>
      </w:r>
      <w:r>
        <w:rPr>
          <w:rFonts w:hint="eastAsia" w:asciiTheme="minorEastAsia" w:hAnsiTheme="minorEastAsia" w:eastAsiaTheme="minorEastAsia" w:cstheme="minorEastAsia"/>
          <w:sz w:val="21"/>
          <w:szCs w:val="21"/>
          <w:lang w:eastAsia="zh-CN"/>
        </w:rPr>
        <w:t>杂</w:t>
      </w:r>
      <w:r>
        <w:rPr>
          <w:rFonts w:hint="eastAsia" w:asciiTheme="minorEastAsia" w:hAnsiTheme="minorEastAsia" w:eastAsiaTheme="minorEastAsia" w:cstheme="minorEastAsia"/>
          <w:spacing w:val="-3"/>
          <w:sz w:val="21"/>
          <w:szCs w:val="21"/>
          <w:lang w:eastAsia="zh-CN"/>
        </w:rPr>
        <w:t>治</w:t>
      </w:r>
      <w:r>
        <w:rPr>
          <w:rFonts w:hint="eastAsia" w:asciiTheme="minorEastAsia" w:hAnsiTheme="minorEastAsia" w:eastAsiaTheme="minorEastAsia" w:cstheme="minorEastAsia"/>
          <w:sz w:val="21"/>
          <w:szCs w:val="21"/>
          <w:lang w:eastAsia="zh-CN"/>
        </w:rPr>
        <w:t>疗保险金额</w:t>
      </w:r>
      <w:r>
        <w:rPr>
          <w:rFonts w:hint="eastAsia" w:asciiTheme="minorEastAsia" w:hAnsiTheme="minorEastAsia" w:eastAsiaTheme="minorEastAsia" w:cstheme="minorEastAsia"/>
          <w:spacing w:val="-25"/>
          <w:sz w:val="21"/>
          <w:szCs w:val="21"/>
          <w:lang w:eastAsia="zh-CN"/>
        </w:rPr>
        <w:t>、</w:t>
      </w:r>
      <w:r>
        <w:rPr>
          <w:rFonts w:hint="eastAsia" w:asciiTheme="minorEastAsia" w:hAnsiTheme="minorEastAsia" w:eastAsiaTheme="minorEastAsia" w:cstheme="minorEastAsia"/>
          <w:spacing w:val="-3"/>
          <w:sz w:val="21"/>
          <w:szCs w:val="21"/>
          <w:lang w:eastAsia="zh-CN"/>
        </w:rPr>
        <w:t>意</w:t>
      </w:r>
      <w:r>
        <w:rPr>
          <w:rFonts w:hint="eastAsia" w:asciiTheme="minorEastAsia" w:hAnsiTheme="minorEastAsia" w:eastAsiaTheme="minorEastAsia" w:cstheme="minorEastAsia"/>
          <w:sz w:val="21"/>
          <w:szCs w:val="21"/>
          <w:lang w:eastAsia="zh-CN"/>
        </w:rPr>
        <w:t>外</w:t>
      </w:r>
      <w:r>
        <w:rPr>
          <w:rFonts w:hint="eastAsia" w:asciiTheme="minorEastAsia" w:hAnsiTheme="minorEastAsia" w:eastAsiaTheme="minorEastAsia" w:cstheme="minorEastAsia"/>
          <w:spacing w:val="-3"/>
          <w:sz w:val="21"/>
          <w:szCs w:val="21"/>
          <w:lang w:eastAsia="zh-CN"/>
        </w:rPr>
        <w:t>治</w:t>
      </w:r>
      <w:r>
        <w:rPr>
          <w:rFonts w:hint="eastAsia" w:asciiTheme="minorEastAsia" w:hAnsiTheme="minorEastAsia" w:eastAsiaTheme="minorEastAsia" w:cstheme="minorEastAsia"/>
          <w:sz w:val="21"/>
          <w:szCs w:val="21"/>
          <w:lang w:eastAsia="zh-CN"/>
        </w:rPr>
        <w:t>疗保险金额</w:t>
      </w:r>
      <w:r>
        <w:rPr>
          <w:rFonts w:hint="eastAsia" w:asciiTheme="minorEastAsia" w:hAnsiTheme="minorEastAsia" w:eastAsiaTheme="minorEastAsia" w:cstheme="minorEastAsia"/>
          <w:spacing w:val="-25"/>
          <w:sz w:val="21"/>
          <w:szCs w:val="21"/>
          <w:lang w:eastAsia="zh-CN"/>
        </w:rPr>
        <w:t>，</w:t>
      </w:r>
      <w:r>
        <w:rPr>
          <w:rFonts w:hint="eastAsia" w:asciiTheme="minorEastAsia" w:hAnsiTheme="minorEastAsia" w:eastAsiaTheme="minorEastAsia" w:cstheme="minorEastAsia"/>
          <w:spacing w:val="-3"/>
          <w:sz w:val="21"/>
          <w:szCs w:val="21"/>
          <w:lang w:eastAsia="zh-CN"/>
        </w:rPr>
        <w:t>各</w:t>
      </w:r>
      <w:r>
        <w:rPr>
          <w:rFonts w:hint="eastAsia" w:asciiTheme="minorEastAsia" w:hAnsiTheme="minorEastAsia" w:eastAsiaTheme="minorEastAsia" w:cstheme="minorEastAsia"/>
          <w:sz w:val="21"/>
          <w:szCs w:val="21"/>
          <w:lang w:eastAsia="zh-CN"/>
        </w:rPr>
        <w:t>项</w:t>
      </w:r>
      <w:r>
        <w:rPr>
          <w:rFonts w:hint="eastAsia" w:asciiTheme="minorEastAsia" w:hAnsiTheme="minorEastAsia" w:eastAsiaTheme="minorEastAsia" w:cstheme="minorEastAsia"/>
          <w:spacing w:val="-3"/>
          <w:sz w:val="21"/>
          <w:szCs w:val="21"/>
          <w:lang w:eastAsia="zh-CN"/>
        </w:rPr>
        <w:t>保险金额</w:t>
      </w:r>
      <w:r>
        <w:rPr>
          <w:rFonts w:hint="eastAsia" w:asciiTheme="minorEastAsia" w:hAnsiTheme="minorEastAsia" w:eastAsiaTheme="minorEastAsia" w:cstheme="minorEastAsia"/>
          <w:spacing w:val="-2"/>
          <w:sz w:val="21"/>
          <w:szCs w:val="21"/>
          <w:lang w:eastAsia="zh-CN"/>
        </w:rPr>
        <w:t>由投保人、保险人双方在本合同订立时协商确定，并在保险单中载明。</w:t>
      </w:r>
      <w:r>
        <w:rPr>
          <w:rFonts w:hint="eastAsia" w:asciiTheme="minorEastAsia" w:hAnsiTheme="minorEastAsia" w:eastAsiaTheme="minorEastAsia" w:cstheme="minorEastAsia"/>
          <w:b/>
          <w:bCs/>
          <w:w w:val="99"/>
          <w:sz w:val="21"/>
          <w:szCs w:val="21"/>
          <w:lang w:eastAsia="zh-CN"/>
        </w:rPr>
        <w:t xml:space="preserve"> </w:t>
      </w:r>
    </w:p>
    <w:p>
      <w:pPr>
        <w:pStyle w:val="7"/>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第九条</w:t>
      </w:r>
      <w:r>
        <w:rPr>
          <w:rFonts w:hint="eastAsia" w:asciiTheme="minorEastAsia" w:hAnsiTheme="minorEastAsia" w:eastAsiaTheme="minorEastAsia" w:cstheme="minorEastAsia"/>
          <w:spacing w:val="-27"/>
          <w:lang w:eastAsia="zh-CN"/>
        </w:rPr>
        <w:t xml:space="preserve"> </w:t>
      </w:r>
      <w:r>
        <w:rPr>
          <w:rFonts w:hint="eastAsia" w:asciiTheme="minorEastAsia" w:hAnsiTheme="minorEastAsia" w:eastAsiaTheme="minorEastAsia" w:cstheme="minorEastAsia"/>
          <w:spacing w:val="-2"/>
          <w:lang w:eastAsia="zh-CN"/>
        </w:rPr>
        <w:t>保险费</w:t>
      </w:r>
      <w:r>
        <w:rPr>
          <w:rFonts w:hint="eastAsia"/>
          <w:lang w:eastAsia="zh-CN"/>
        </w:rPr>
        <w:t>按</w:t>
      </w:r>
      <w:r>
        <w:rPr>
          <w:rFonts w:hint="eastAsia"/>
          <w:lang w:val="en-US" w:eastAsia="zh-CN"/>
        </w:rPr>
        <w:t>保险金额</w:t>
      </w:r>
      <w:r>
        <w:rPr>
          <w:rFonts w:hint="eastAsia"/>
          <w:lang w:eastAsia="zh-CN"/>
        </w:rPr>
        <w:t>及保险费率计收</w:t>
      </w:r>
      <w:r>
        <w:rPr>
          <w:rFonts w:hint="eastAsia" w:asciiTheme="minorEastAsia" w:hAnsiTheme="minorEastAsia" w:eastAsiaTheme="minorEastAsia" w:cstheme="minorEastAsia"/>
          <w:spacing w:val="-2"/>
          <w:lang w:eastAsia="zh-CN"/>
        </w:rPr>
        <w:t>，并于保险单中载明。</w:t>
      </w:r>
      <w:r>
        <w:rPr>
          <w:rFonts w:hint="eastAsia" w:asciiTheme="minorEastAsia" w:hAnsiTheme="minorEastAsia" w:eastAsiaTheme="minorEastAsia" w:cstheme="minorEastAsia"/>
          <w:b/>
          <w:bCs/>
          <w:lang w:eastAsia="zh-CN"/>
        </w:rPr>
        <w:t xml:space="preserve"> </w:t>
      </w:r>
    </w:p>
    <w:p>
      <w:p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p>
    <w:p>
      <w:pPr>
        <w:pStyle w:val="4"/>
        <w:tabs>
          <w:tab w:val="left" w:pos="5940"/>
        </w:tabs>
        <w:spacing w:before="120" w:beforeLines="50" w:after="240" w:afterLines="100" w:line="240" w:lineRule="atLeast"/>
        <w:ind w:left="6" w:right="169" w:rightChars="77" w:firstLine="418" w:firstLineChars="200"/>
        <w:jc w:val="center"/>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 xml:space="preserve">保险期间 </w:t>
      </w:r>
    </w:p>
    <w:p>
      <w:pPr>
        <w:pStyle w:val="7"/>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第十条</w:t>
      </w:r>
      <w:r>
        <w:rPr>
          <w:rFonts w:hint="eastAsia" w:asciiTheme="minorEastAsia" w:hAnsiTheme="minorEastAsia" w:eastAsiaTheme="minorEastAsia" w:cstheme="minorEastAsia"/>
          <w:b/>
          <w:bCs/>
          <w:spacing w:val="47"/>
          <w:lang w:eastAsia="zh-CN"/>
        </w:rPr>
        <w:t xml:space="preserve"> </w:t>
      </w:r>
      <w:r>
        <w:rPr>
          <w:rFonts w:hint="eastAsia" w:asciiTheme="minorEastAsia" w:hAnsiTheme="minorEastAsia" w:eastAsiaTheme="minorEastAsia" w:cstheme="minorEastAsia"/>
          <w:lang w:eastAsia="zh-CN"/>
        </w:rPr>
        <w:t>本合同的保险期间为1年，自保险单或其他保险凭证中载明的合同生效日零时起至保险期间期满日的24时止。</w:t>
      </w:r>
    </w:p>
    <w:p>
      <w:p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p>
    <w:p>
      <w:pPr>
        <w:pStyle w:val="4"/>
        <w:tabs>
          <w:tab w:val="left" w:pos="5940"/>
        </w:tabs>
        <w:spacing w:before="120" w:beforeLines="50" w:after="240" w:afterLines="100" w:line="240" w:lineRule="atLeast"/>
        <w:ind w:left="6" w:right="169" w:rightChars="77" w:firstLine="418" w:firstLineChars="200"/>
        <w:jc w:val="center"/>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 xml:space="preserve">续保 </w:t>
      </w:r>
    </w:p>
    <w:p>
      <w:pPr>
        <w:tabs>
          <w:tab w:val="left" w:pos="5940"/>
        </w:tabs>
        <w:spacing w:before="120" w:beforeLines="50" w:after="240" w:afterLines="100" w:line="240" w:lineRule="atLeast"/>
        <w:ind w:left="6" w:right="169" w:rightChars="77" w:firstLine="422" w:firstLineChars="20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第十一条</w:t>
      </w:r>
      <w:r>
        <w:rPr>
          <w:rFonts w:hint="eastAsia" w:asciiTheme="minorEastAsia" w:hAnsiTheme="minorEastAsia" w:eastAsiaTheme="minorEastAsia" w:cstheme="minorEastAsia"/>
          <w:b/>
          <w:bCs/>
          <w:spacing w:val="45"/>
          <w:sz w:val="21"/>
          <w:szCs w:val="21"/>
          <w:lang w:eastAsia="zh-CN"/>
        </w:rPr>
        <w:t xml:space="preserve"> </w:t>
      </w:r>
      <w:r>
        <w:rPr>
          <w:rFonts w:hint="eastAsia" w:asciiTheme="minorEastAsia" w:hAnsiTheme="minorEastAsia" w:eastAsiaTheme="minorEastAsia" w:cstheme="minorEastAsia"/>
          <w:b/>
          <w:bCs/>
          <w:sz w:val="21"/>
          <w:szCs w:val="21"/>
          <w:lang w:eastAsia="zh-CN"/>
        </w:rPr>
        <w:t>本产品为不保证续保合同。本产品保险期间为一年。保险期间届满或保险期间届满前30日内，投保人需要重新向保险</w:t>
      </w:r>
      <w:r>
        <w:rPr>
          <w:rFonts w:hint="eastAsia" w:asciiTheme="minorEastAsia" w:hAnsiTheme="minorEastAsia" w:eastAsiaTheme="minorEastAsia" w:cstheme="minorEastAsia"/>
          <w:b/>
          <w:bCs/>
          <w:sz w:val="21"/>
          <w:szCs w:val="21"/>
          <w:lang w:val="en-US" w:eastAsia="zh-CN"/>
        </w:rPr>
        <w:t>人</w:t>
      </w:r>
      <w:r>
        <w:rPr>
          <w:rFonts w:hint="eastAsia" w:asciiTheme="minorEastAsia" w:hAnsiTheme="minorEastAsia" w:eastAsiaTheme="minorEastAsia" w:cstheme="minorEastAsia"/>
          <w:b/>
          <w:bCs/>
          <w:sz w:val="21"/>
          <w:szCs w:val="21"/>
          <w:lang w:eastAsia="zh-CN"/>
        </w:rPr>
        <w:t>申请投保本产品，并经保险人同意，交纳保险费，获得新的保险合同。</w:t>
      </w:r>
    </w:p>
    <w:p>
      <w:p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p>
    <w:p>
      <w:pPr>
        <w:pStyle w:val="4"/>
        <w:tabs>
          <w:tab w:val="left" w:pos="5940"/>
        </w:tabs>
        <w:spacing w:before="120" w:beforeLines="50" w:after="240" w:afterLines="100" w:line="240" w:lineRule="atLeast"/>
        <w:ind w:left="6" w:right="169" w:rightChars="77" w:firstLine="418" w:firstLineChars="200"/>
        <w:jc w:val="center"/>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 xml:space="preserve">保险人义务 </w:t>
      </w:r>
    </w:p>
    <w:p>
      <w:pPr>
        <w:pStyle w:val="22"/>
        <w:spacing w:after="120" w:afterLines="50"/>
        <w:ind w:firstLine="422" w:firstLineChars="200"/>
        <w:rPr>
          <w:rFonts w:asciiTheme="minorEastAsia" w:hAnsiTheme="minorEastAsia" w:cstheme="minorEastAsia"/>
          <w:sz w:val="21"/>
          <w:szCs w:val="21"/>
        </w:rPr>
      </w:pPr>
      <w:r>
        <w:rPr>
          <w:rFonts w:hint="eastAsia" w:asciiTheme="minorEastAsia" w:hAnsiTheme="minorEastAsia" w:cstheme="minorEastAsia"/>
          <w:b/>
          <w:sz w:val="21"/>
          <w:szCs w:val="21"/>
        </w:rPr>
        <w:t>第十二条</w:t>
      </w:r>
      <w:r>
        <w:rPr>
          <w:rFonts w:hint="eastAsia" w:asciiTheme="minorEastAsia" w:hAnsiTheme="minorEastAsia" w:cstheme="minorEastAsia"/>
          <w:sz w:val="21"/>
          <w:szCs w:val="21"/>
        </w:rPr>
        <w:t xml:space="preserve">  本合同成立后，保险人应当及时向投保人签发保险单或其他保险凭证。</w:t>
      </w:r>
    </w:p>
    <w:p>
      <w:pPr>
        <w:pStyle w:val="22"/>
        <w:spacing w:after="120" w:afterLines="50"/>
        <w:ind w:firstLine="422" w:firstLineChars="200"/>
        <w:rPr>
          <w:rFonts w:asciiTheme="minorEastAsia" w:hAnsiTheme="minorEastAsia" w:cstheme="minorEastAsia"/>
          <w:sz w:val="21"/>
          <w:szCs w:val="21"/>
        </w:rPr>
      </w:pPr>
      <w:r>
        <w:rPr>
          <w:rFonts w:hint="eastAsia" w:asciiTheme="minorEastAsia" w:hAnsiTheme="minorEastAsia" w:cstheme="minorEastAsia"/>
          <w:b/>
          <w:sz w:val="21"/>
          <w:szCs w:val="21"/>
        </w:rPr>
        <w:t>第十三条</w:t>
      </w:r>
      <w:r>
        <w:rPr>
          <w:rFonts w:hint="eastAsia" w:asciiTheme="minorEastAsia" w:hAnsiTheme="minorEastAsia" w:cstheme="minorEastAsia"/>
          <w:sz w:val="21"/>
          <w:szCs w:val="21"/>
        </w:rPr>
        <w:t xml:space="preserve">  订立本合同时，保险人应当向投保人说明本合同的内容。对本合同中免除保险人责任的条款，保险人在订立合同时应当在投保单、保险单或其他保险凭证上作出足以引起投保人注意的提示，并对该条款的内容以书面或口头形式向投保人作出明确说明；未作提示或者明确说明的，该条款不产生效力。</w:t>
      </w:r>
    </w:p>
    <w:p>
      <w:pPr>
        <w:pStyle w:val="22"/>
        <w:spacing w:after="120" w:afterLines="50"/>
        <w:ind w:firstLine="422" w:firstLineChars="200"/>
        <w:rPr>
          <w:rFonts w:asciiTheme="minorEastAsia" w:hAnsiTheme="minorEastAsia" w:cstheme="minorEastAsia"/>
          <w:sz w:val="21"/>
          <w:szCs w:val="21"/>
        </w:rPr>
      </w:pPr>
      <w:r>
        <w:rPr>
          <w:rFonts w:hint="eastAsia" w:asciiTheme="minorEastAsia" w:hAnsiTheme="minorEastAsia" w:cstheme="minorEastAsia"/>
          <w:b/>
          <w:sz w:val="21"/>
          <w:szCs w:val="21"/>
        </w:rPr>
        <w:t xml:space="preserve">第十四条  </w:t>
      </w:r>
      <w:r>
        <w:rPr>
          <w:rFonts w:hint="eastAsia" w:asciiTheme="minorEastAsia" w:hAnsiTheme="minorEastAsia" w:cstheme="minorEastAsia"/>
          <w:sz w:val="21"/>
          <w:szCs w:val="21"/>
        </w:rPr>
        <w:t>保险人按照本合同的约定，认为被保险人或受益人提供的有关索赔的证明和资料不完整的，应当及时一次性通知投保人、被保险人或受益人补充提供。</w:t>
      </w:r>
    </w:p>
    <w:p>
      <w:pPr>
        <w:pStyle w:val="22"/>
        <w:spacing w:after="120" w:afterLines="50"/>
        <w:ind w:firstLine="422" w:firstLineChars="200"/>
        <w:rPr>
          <w:rFonts w:asciiTheme="minorEastAsia" w:hAnsiTheme="minorEastAsia" w:cstheme="minorEastAsia"/>
          <w:sz w:val="21"/>
          <w:szCs w:val="21"/>
        </w:rPr>
      </w:pPr>
      <w:r>
        <w:rPr>
          <w:rFonts w:hint="eastAsia" w:asciiTheme="minorEastAsia" w:hAnsiTheme="minorEastAsia" w:cstheme="minorEastAsia"/>
          <w:b/>
          <w:sz w:val="21"/>
          <w:szCs w:val="21"/>
        </w:rPr>
        <w:t>第十五条</w:t>
      </w:r>
      <w:r>
        <w:rPr>
          <w:rFonts w:hint="eastAsia" w:asciiTheme="minorEastAsia" w:hAnsiTheme="minorEastAsia" w:cstheme="minorEastAsia"/>
          <w:sz w:val="21"/>
          <w:szCs w:val="21"/>
        </w:rPr>
        <w:t xml:space="preserve">  保险人收到被保险人或受益人的赔偿保险金请求及完整材料后，事实清晰、责任明确且无需调查的，应当在</w:t>
      </w:r>
      <w:r>
        <w:rPr>
          <w:rFonts w:hint="eastAsia" w:asciiTheme="minorEastAsia" w:hAnsiTheme="minorEastAsia" w:cstheme="minorEastAsia"/>
          <w:sz w:val="21"/>
          <w:szCs w:val="21"/>
          <w:lang w:val="en-US" w:eastAsia="zh-CN"/>
        </w:rPr>
        <w:t>五</w:t>
      </w:r>
      <w:r>
        <w:rPr>
          <w:rFonts w:hint="eastAsia" w:asciiTheme="minorEastAsia" w:hAnsiTheme="minorEastAsia" w:cstheme="minorEastAsia"/>
          <w:sz w:val="21"/>
          <w:szCs w:val="21"/>
        </w:rPr>
        <w:t>个工作日内作出是否属于保险责任的核定；情形复杂需要调查的，应当在</w:t>
      </w:r>
      <w:r>
        <w:rPr>
          <w:rFonts w:hint="eastAsia" w:asciiTheme="minorEastAsia" w:hAnsiTheme="minorEastAsia" w:cstheme="minorEastAsia"/>
          <w:sz w:val="21"/>
          <w:szCs w:val="21"/>
          <w:lang w:val="en-US" w:eastAsia="zh-CN"/>
        </w:rPr>
        <w:t>三十</w:t>
      </w:r>
      <w:r>
        <w:rPr>
          <w:rFonts w:hint="eastAsia" w:asciiTheme="minorEastAsia" w:hAnsiTheme="minorEastAsia" w:cstheme="minorEastAsia"/>
          <w:sz w:val="21"/>
          <w:szCs w:val="21"/>
        </w:rPr>
        <w:t>日内作出核定。</w:t>
      </w:r>
    </w:p>
    <w:p>
      <w:pPr>
        <w:pStyle w:val="22"/>
        <w:spacing w:after="120" w:afterLines="50"/>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保险人应当将核定结果在</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rPr>
        <w:t>个工作日内通知被保险人或者受益人；对属于保险责任的，在与被保险人或者受益人达成</w:t>
      </w:r>
      <w:r>
        <w:rPr>
          <w:rFonts w:hint="eastAsia" w:asciiTheme="minorEastAsia" w:hAnsiTheme="minorEastAsia" w:cstheme="minorEastAsia"/>
          <w:sz w:val="21"/>
          <w:szCs w:val="21"/>
          <w:lang w:val="en-US" w:eastAsia="zh-CN"/>
        </w:rPr>
        <w:t>赔偿</w:t>
      </w:r>
      <w:r>
        <w:rPr>
          <w:rFonts w:hint="eastAsia" w:asciiTheme="minorEastAsia" w:hAnsiTheme="minorEastAsia" w:cstheme="minorEastAsia"/>
          <w:sz w:val="21"/>
          <w:szCs w:val="21"/>
        </w:rPr>
        <w:t>保险金金额的协议后十日内，履行</w:t>
      </w:r>
      <w:r>
        <w:rPr>
          <w:rFonts w:hint="eastAsia" w:asciiTheme="minorEastAsia" w:hAnsiTheme="minorEastAsia" w:cstheme="minorEastAsia"/>
          <w:sz w:val="21"/>
          <w:szCs w:val="21"/>
          <w:lang w:val="en-US" w:eastAsia="zh-CN"/>
        </w:rPr>
        <w:t>赔偿</w:t>
      </w:r>
      <w:r>
        <w:rPr>
          <w:rFonts w:hint="eastAsia" w:asciiTheme="minorEastAsia" w:hAnsiTheme="minorEastAsia" w:cstheme="minorEastAsia"/>
          <w:sz w:val="21"/>
          <w:szCs w:val="21"/>
        </w:rPr>
        <w:t>保险金义务。本合同对</w:t>
      </w:r>
      <w:r>
        <w:rPr>
          <w:rFonts w:hint="eastAsia" w:asciiTheme="minorEastAsia" w:hAnsiTheme="minorEastAsia" w:cstheme="minorEastAsia"/>
          <w:sz w:val="21"/>
          <w:szCs w:val="21"/>
          <w:lang w:val="en-US" w:eastAsia="zh-CN"/>
        </w:rPr>
        <w:t>赔偿</w:t>
      </w:r>
      <w:r>
        <w:rPr>
          <w:rFonts w:hint="eastAsia" w:asciiTheme="minorEastAsia" w:hAnsiTheme="minorEastAsia" w:cstheme="minorEastAsia"/>
          <w:sz w:val="21"/>
          <w:szCs w:val="21"/>
        </w:rPr>
        <w:t>保险金的期限有约定的，保险人应当按照约定履行</w:t>
      </w:r>
      <w:r>
        <w:rPr>
          <w:rFonts w:hint="eastAsia" w:asciiTheme="minorEastAsia" w:hAnsiTheme="minorEastAsia" w:cstheme="minorEastAsia"/>
          <w:sz w:val="21"/>
          <w:szCs w:val="21"/>
          <w:lang w:val="en-US" w:eastAsia="zh-CN"/>
        </w:rPr>
        <w:t>赔偿</w:t>
      </w:r>
      <w:r>
        <w:rPr>
          <w:rFonts w:hint="eastAsia" w:asciiTheme="minorEastAsia" w:hAnsiTheme="minorEastAsia" w:cstheme="minorEastAsia"/>
          <w:sz w:val="21"/>
          <w:szCs w:val="21"/>
        </w:rPr>
        <w:t>义务。</w:t>
      </w:r>
    </w:p>
    <w:p>
      <w:pPr>
        <w:pStyle w:val="22"/>
        <w:spacing w:after="120" w:afterLines="50"/>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保险人依照前款约定作出核定后，对不属于保险责任的，应当自作出核定之日起在1个工作日内向被保险人或者受益人发出拒绝</w:t>
      </w:r>
      <w:r>
        <w:rPr>
          <w:rFonts w:hint="eastAsia" w:asciiTheme="minorEastAsia" w:hAnsiTheme="minorEastAsia" w:cstheme="minorEastAsia"/>
          <w:sz w:val="21"/>
          <w:szCs w:val="21"/>
          <w:lang w:val="en-US" w:eastAsia="zh-CN"/>
        </w:rPr>
        <w:t>赔偿</w:t>
      </w:r>
      <w:r>
        <w:rPr>
          <w:rFonts w:hint="eastAsia" w:asciiTheme="minorEastAsia" w:hAnsiTheme="minorEastAsia" w:cstheme="minorEastAsia"/>
          <w:sz w:val="21"/>
          <w:szCs w:val="21"/>
        </w:rPr>
        <w:t>保险金通知书，并说明理由。</w:t>
      </w:r>
    </w:p>
    <w:p>
      <w:pPr>
        <w:pStyle w:val="22"/>
        <w:spacing w:after="120" w:afterLines="50"/>
        <w:ind w:firstLine="422" w:firstLineChars="200"/>
        <w:jc w:val="both"/>
        <w:rPr>
          <w:rFonts w:asciiTheme="minorEastAsia" w:hAnsiTheme="minorEastAsia" w:cstheme="minorEastAsia"/>
          <w:sz w:val="21"/>
          <w:szCs w:val="21"/>
        </w:rPr>
      </w:pPr>
      <w:r>
        <w:rPr>
          <w:rFonts w:hint="eastAsia" w:asciiTheme="minorEastAsia" w:hAnsiTheme="minorEastAsia" w:cstheme="minorEastAsia"/>
          <w:b/>
          <w:sz w:val="21"/>
          <w:szCs w:val="21"/>
        </w:rPr>
        <w:t>第十六条</w:t>
      </w:r>
      <w:r>
        <w:rPr>
          <w:rFonts w:hint="eastAsia" w:asciiTheme="minorEastAsia" w:hAnsiTheme="minorEastAsia" w:cstheme="minorEastAsia"/>
          <w:sz w:val="21"/>
          <w:szCs w:val="21"/>
        </w:rPr>
        <w:t xml:space="preserve">  保险人自收到</w:t>
      </w:r>
      <w:r>
        <w:rPr>
          <w:rFonts w:hint="eastAsia" w:asciiTheme="minorEastAsia" w:hAnsiTheme="minorEastAsia" w:cstheme="minorEastAsia"/>
          <w:sz w:val="21"/>
          <w:szCs w:val="21"/>
          <w:lang w:val="en-US" w:eastAsia="zh-CN"/>
        </w:rPr>
        <w:t>赔偿</w:t>
      </w:r>
      <w:r>
        <w:rPr>
          <w:rFonts w:hint="eastAsia" w:asciiTheme="minorEastAsia" w:hAnsiTheme="minorEastAsia" w:cstheme="minorEastAsia"/>
          <w:sz w:val="21"/>
          <w:szCs w:val="21"/>
        </w:rPr>
        <w:t>保险金的请求和有关证明、资料之日起六十日内，对其</w:t>
      </w:r>
      <w:r>
        <w:rPr>
          <w:rFonts w:hint="eastAsia" w:asciiTheme="minorEastAsia" w:hAnsiTheme="minorEastAsia" w:cstheme="minorEastAsia"/>
          <w:sz w:val="21"/>
          <w:szCs w:val="21"/>
          <w:lang w:val="en-US" w:eastAsia="zh-CN"/>
        </w:rPr>
        <w:t>赔偿</w:t>
      </w:r>
      <w:r>
        <w:rPr>
          <w:rFonts w:hint="eastAsia" w:asciiTheme="minorEastAsia" w:hAnsiTheme="minorEastAsia" w:cstheme="minorEastAsia"/>
          <w:sz w:val="21"/>
          <w:szCs w:val="21"/>
        </w:rPr>
        <w:t>保险金的数额不能确定的，应当根据已有证明和资料可以确定的数额先予支付；保险人最终确定</w:t>
      </w:r>
      <w:r>
        <w:rPr>
          <w:rFonts w:hint="eastAsia" w:asciiTheme="minorEastAsia" w:hAnsiTheme="minorEastAsia" w:cstheme="minorEastAsia"/>
          <w:sz w:val="21"/>
          <w:szCs w:val="21"/>
          <w:lang w:val="en-US" w:eastAsia="zh-CN"/>
        </w:rPr>
        <w:t>赔偿</w:t>
      </w:r>
      <w:r>
        <w:rPr>
          <w:rFonts w:hint="eastAsia" w:asciiTheme="minorEastAsia" w:hAnsiTheme="minorEastAsia" w:cstheme="minorEastAsia"/>
          <w:sz w:val="21"/>
          <w:szCs w:val="21"/>
        </w:rPr>
        <w:t>保险金的数额后，应当支付相应的差额。</w:t>
      </w:r>
    </w:p>
    <w:p>
      <w:pPr>
        <w:pStyle w:val="7"/>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lang w:eastAsia="zh-CN"/>
        </w:rPr>
      </w:pPr>
    </w:p>
    <w:p>
      <w:p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p>
    <w:p>
      <w:pPr>
        <w:pStyle w:val="4"/>
        <w:tabs>
          <w:tab w:val="left" w:pos="5940"/>
        </w:tabs>
        <w:spacing w:before="120" w:beforeLines="50" w:after="240" w:afterLines="100" w:line="240" w:lineRule="atLeast"/>
        <w:ind w:left="6" w:right="169" w:rightChars="77" w:firstLine="418" w:firstLineChars="200"/>
        <w:jc w:val="center"/>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 xml:space="preserve">投保人、被保险人义务 </w:t>
      </w:r>
    </w:p>
    <w:p>
      <w:pPr>
        <w:tabs>
          <w:tab w:val="left" w:pos="5940"/>
        </w:tabs>
        <w:spacing w:before="120" w:beforeLines="50" w:after="240" w:afterLines="100" w:line="240" w:lineRule="atLeast"/>
        <w:ind w:left="6" w:right="169" w:rightChars="77" w:firstLine="422"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第十七条</w:t>
      </w:r>
      <w:r>
        <w:rPr>
          <w:rFonts w:hint="eastAsia" w:asciiTheme="minorEastAsia" w:hAnsiTheme="minorEastAsia" w:eastAsiaTheme="minorEastAsia" w:cstheme="minorEastAsia"/>
          <w:b/>
          <w:bCs/>
          <w:spacing w:val="61"/>
          <w:sz w:val="21"/>
          <w:szCs w:val="21"/>
          <w:lang w:eastAsia="zh-CN"/>
        </w:rPr>
        <w:t xml:space="preserve"> </w:t>
      </w:r>
      <w:r>
        <w:rPr>
          <w:rFonts w:hint="eastAsia" w:asciiTheme="minorEastAsia" w:hAnsiTheme="minorEastAsia" w:eastAsiaTheme="minorEastAsia" w:cstheme="minorEastAsia"/>
          <w:sz w:val="21"/>
          <w:szCs w:val="21"/>
          <w:lang w:eastAsia="zh-CN"/>
        </w:rPr>
        <w:t>除另</w:t>
      </w:r>
      <w:r>
        <w:rPr>
          <w:rFonts w:hint="eastAsia" w:asciiTheme="minorEastAsia" w:hAnsiTheme="minorEastAsia" w:eastAsiaTheme="minorEastAsia" w:cstheme="minorEastAsia"/>
          <w:spacing w:val="-3"/>
          <w:sz w:val="21"/>
          <w:szCs w:val="21"/>
          <w:lang w:eastAsia="zh-CN"/>
        </w:rPr>
        <w:t>有</w:t>
      </w:r>
      <w:r>
        <w:rPr>
          <w:rFonts w:hint="eastAsia" w:asciiTheme="minorEastAsia" w:hAnsiTheme="minorEastAsia" w:eastAsiaTheme="minorEastAsia" w:cstheme="minorEastAsia"/>
          <w:sz w:val="21"/>
          <w:szCs w:val="21"/>
          <w:lang w:eastAsia="zh-CN"/>
        </w:rPr>
        <w:t>约</w:t>
      </w:r>
      <w:r>
        <w:rPr>
          <w:rFonts w:hint="eastAsia" w:asciiTheme="minorEastAsia" w:hAnsiTheme="minorEastAsia" w:eastAsiaTheme="minorEastAsia" w:cstheme="minorEastAsia"/>
          <w:spacing w:val="-3"/>
          <w:sz w:val="21"/>
          <w:szCs w:val="21"/>
          <w:lang w:eastAsia="zh-CN"/>
        </w:rPr>
        <w:t>定外</w:t>
      </w:r>
      <w:r>
        <w:rPr>
          <w:rFonts w:hint="eastAsia" w:asciiTheme="minorEastAsia" w:hAnsiTheme="minorEastAsia" w:eastAsiaTheme="minorEastAsia" w:cstheme="minorEastAsia"/>
          <w:spacing w:val="-34"/>
          <w:sz w:val="21"/>
          <w:szCs w:val="21"/>
          <w:lang w:eastAsia="zh-CN"/>
        </w:rPr>
        <w:t>，</w:t>
      </w:r>
      <w:r>
        <w:rPr>
          <w:rFonts w:hint="eastAsia" w:asciiTheme="minorEastAsia" w:hAnsiTheme="minorEastAsia" w:eastAsiaTheme="minorEastAsia" w:cstheme="minorEastAsia"/>
          <w:spacing w:val="-3"/>
          <w:sz w:val="21"/>
          <w:szCs w:val="21"/>
          <w:lang w:eastAsia="zh-CN"/>
        </w:rPr>
        <w:t>投</w:t>
      </w:r>
      <w:r>
        <w:rPr>
          <w:rFonts w:hint="eastAsia" w:asciiTheme="minorEastAsia" w:hAnsiTheme="minorEastAsia" w:eastAsiaTheme="minorEastAsia" w:cstheme="minorEastAsia"/>
          <w:sz w:val="21"/>
          <w:szCs w:val="21"/>
          <w:lang w:eastAsia="zh-CN"/>
        </w:rPr>
        <w:t>保</w:t>
      </w:r>
      <w:r>
        <w:rPr>
          <w:rFonts w:hint="eastAsia" w:asciiTheme="minorEastAsia" w:hAnsiTheme="minorEastAsia" w:eastAsiaTheme="minorEastAsia" w:cstheme="minorEastAsia"/>
          <w:spacing w:val="-3"/>
          <w:sz w:val="21"/>
          <w:szCs w:val="21"/>
          <w:lang w:eastAsia="zh-CN"/>
        </w:rPr>
        <w:t>人应</w:t>
      </w:r>
      <w:r>
        <w:rPr>
          <w:rFonts w:hint="eastAsia" w:asciiTheme="minorEastAsia" w:hAnsiTheme="minorEastAsia" w:eastAsiaTheme="minorEastAsia" w:cstheme="minorEastAsia"/>
          <w:sz w:val="21"/>
          <w:szCs w:val="21"/>
          <w:lang w:eastAsia="zh-CN"/>
        </w:rPr>
        <w:t>当在</w:t>
      </w:r>
      <w:r>
        <w:rPr>
          <w:rFonts w:hint="eastAsia" w:asciiTheme="minorEastAsia" w:hAnsiTheme="minorEastAsia" w:eastAsiaTheme="minorEastAsia" w:cstheme="minorEastAsia"/>
          <w:sz w:val="21"/>
          <w:szCs w:val="21"/>
          <w:lang w:val="en-US" w:eastAsia="zh-CN"/>
        </w:rPr>
        <w:t>本</w:t>
      </w:r>
      <w:r>
        <w:rPr>
          <w:rFonts w:hint="eastAsia" w:asciiTheme="minorEastAsia" w:hAnsiTheme="minorEastAsia" w:eastAsiaTheme="minorEastAsia" w:cstheme="minorEastAsia"/>
          <w:spacing w:val="-3"/>
          <w:sz w:val="21"/>
          <w:szCs w:val="21"/>
          <w:lang w:eastAsia="zh-CN"/>
        </w:rPr>
        <w:t>合</w:t>
      </w:r>
      <w:r>
        <w:rPr>
          <w:rFonts w:hint="eastAsia" w:asciiTheme="minorEastAsia" w:hAnsiTheme="minorEastAsia" w:eastAsiaTheme="minorEastAsia" w:cstheme="minorEastAsia"/>
          <w:sz w:val="21"/>
          <w:szCs w:val="21"/>
          <w:lang w:eastAsia="zh-CN"/>
        </w:rPr>
        <w:t>同</w:t>
      </w:r>
      <w:r>
        <w:rPr>
          <w:rFonts w:hint="eastAsia" w:asciiTheme="minorEastAsia" w:hAnsiTheme="minorEastAsia" w:eastAsiaTheme="minorEastAsia" w:cstheme="minorEastAsia"/>
          <w:spacing w:val="-3"/>
          <w:sz w:val="21"/>
          <w:szCs w:val="21"/>
          <w:lang w:eastAsia="zh-CN"/>
        </w:rPr>
        <w:t>成</w:t>
      </w:r>
      <w:r>
        <w:rPr>
          <w:rFonts w:hint="eastAsia" w:asciiTheme="minorEastAsia" w:hAnsiTheme="minorEastAsia" w:eastAsiaTheme="minorEastAsia" w:cstheme="minorEastAsia"/>
          <w:sz w:val="21"/>
          <w:szCs w:val="21"/>
          <w:lang w:eastAsia="zh-CN"/>
        </w:rPr>
        <w:t>立</w:t>
      </w:r>
      <w:r>
        <w:rPr>
          <w:rFonts w:hint="eastAsia" w:asciiTheme="minorEastAsia" w:hAnsiTheme="minorEastAsia" w:eastAsiaTheme="minorEastAsia" w:cstheme="minorEastAsia"/>
          <w:spacing w:val="-3"/>
          <w:sz w:val="21"/>
          <w:szCs w:val="21"/>
          <w:lang w:eastAsia="zh-CN"/>
        </w:rPr>
        <w:t>时</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pacing w:val="-3"/>
          <w:sz w:val="21"/>
          <w:szCs w:val="21"/>
          <w:lang w:eastAsia="zh-CN"/>
        </w:rPr>
        <w:t>次</w:t>
      </w:r>
      <w:r>
        <w:rPr>
          <w:rFonts w:hint="eastAsia" w:asciiTheme="minorEastAsia" w:hAnsiTheme="minorEastAsia" w:eastAsiaTheme="minorEastAsia" w:cstheme="minorEastAsia"/>
          <w:sz w:val="21"/>
          <w:szCs w:val="21"/>
          <w:lang w:eastAsia="zh-CN"/>
        </w:rPr>
        <w:t>性</w:t>
      </w:r>
      <w:r>
        <w:rPr>
          <w:rFonts w:hint="eastAsia" w:asciiTheme="minorEastAsia" w:hAnsiTheme="minorEastAsia" w:eastAsiaTheme="minorEastAsia" w:cstheme="minorEastAsia"/>
          <w:spacing w:val="-3"/>
          <w:sz w:val="21"/>
          <w:szCs w:val="21"/>
          <w:lang w:eastAsia="zh-CN"/>
        </w:rPr>
        <w:t>交</w:t>
      </w:r>
      <w:r>
        <w:rPr>
          <w:rFonts w:hint="eastAsia" w:asciiTheme="minorEastAsia" w:hAnsiTheme="minorEastAsia" w:eastAsiaTheme="minorEastAsia" w:cstheme="minorEastAsia"/>
          <w:sz w:val="21"/>
          <w:szCs w:val="21"/>
          <w:lang w:eastAsia="zh-CN"/>
        </w:rPr>
        <w:t>清保</w:t>
      </w:r>
      <w:r>
        <w:rPr>
          <w:rFonts w:hint="eastAsia" w:asciiTheme="minorEastAsia" w:hAnsiTheme="minorEastAsia" w:eastAsiaTheme="minorEastAsia" w:cstheme="minorEastAsia"/>
          <w:spacing w:val="-3"/>
          <w:sz w:val="21"/>
          <w:szCs w:val="21"/>
          <w:lang w:eastAsia="zh-CN"/>
        </w:rPr>
        <w:t>险费</w:t>
      </w:r>
      <w:r>
        <w:rPr>
          <w:rFonts w:hint="eastAsia" w:asciiTheme="minorEastAsia" w:hAnsiTheme="minorEastAsia" w:eastAsiaTheme="minorEastAsia" w:cstheme="minorEastAsia"/>
          <w:spacing w:val="-36"/>
          <w:sz w:val="21"/>
          <w:szCs w:val="21"/>
          <w:lang w:eastAsia="zh-CN"/>
        </w:rPr>
        <w:t>。</w:t>
      </w:r>
      <w:r>
        <w:rPr>
          <w:rFonts w:hint="eastAsia" w:asciiTheme="minorEastAsia" w:hAnsiTheme="minorEastAsia" w:eastAsiaTheme="minorEastAsia" w:cstheme="minorEastAsia"/>
          <w:b/>
          <w:bCs/>
          <w:sz w:val="21"/>
          <w:szCs w:val="21"/>
          <w:lang w:eastAsia="zh-CN"/>
        </w:rPr>
        <w:t>投保人未按本</w:t>
      </w:r>
      <w:r>
        <w:rPr>
          <w:rFonts w:hint="eastAsia" w:asciiTheme="minorEastAsia" w:hAnsiTheme="minorEastAsia" w:eastAsiaTheme="minorEastAsia" w:cstheme="minorEastAsia"/>
          <w:b/>
          <w:bCs/>
          <w:spacing w:val="1"/>
          <w:sz w:val="21"/>
          <w:szCs w:val="21"/>
          <w:lang w:eastAsia="zh-CN"/>
        </w:rPr>
        <w:t>合同约定交纳保险费的，本合同不生效，对本合同生效前发生的保险事故，保险人不承担</w:t>
      </w:r>
      <w:r>
        <w:rPr>
          <w:rFonts w:hint="eastAsia" w:asciiTheme="minorEastAsia" w:hAnsiTheme="minorEastAsia" w:eastAsiaTheme="minorEastAsia" w:cstheme="minorEastAsia"/>
          <w:b/>
          <w:bCs/>
          <w:spacing w:val="-1"/>
          <w:sz w:val="21"/>
          <w:szCs w:val="21"/>
          <w:lang w:eastAsia="zh-CN"/>
        </w:rPr>
        <w:t>保险责任。</w:t>
      </w:r>
      <w:r>
        <w:rPr>
          <w:rFonts w:hint="eastAsia" w:asciiTheme="minorEastAsia" w:hAnsiTheme="minorEastAsia" w:eastAsiaTheme="minorEastAsia" w:cstheme="minorEastAsia"/>
          <w:b/>
          <w:bCs/>
          <w:w w:val="99"/>
          <w:sz w:val="21"/>
          <w:szCs w:val="21"/>
          <w:lang w:eastAsia="zh-CN"/>
        </w:rPr>
        <w:t xml:space="preserve"> </w:t>
      </w:r>
    </w:p>
    <w:p>
      <w:pPr>
        <w:pStyle w:val="7"/>
        <w:tabs>
          <w:tab w:val="left" w:pos="5940"/>
        </w:tabs>
        <w:spacing w:before="120" w:beforeLines="50" w:after="240" w:afterLines="100" w:line="240" w:lineRule="atLeast"/>
        <w:ind w:left="6" w:right="169" w:rightChars="77" w:firstLine="422"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第十八条</w:t>
      </w:r>
      <w:r>
        <w:rPr>
          <w:rFonts w:hint="eastAsia" w:asciiTheme="minorEastAsia" w:hAnsiTheme="minorEastAsia" w:eastAsiaTheme="minorEastAsia" w:cstheme="minorEastAsia"/>
          <w:b/>
          <w:bCs/>
          <w:spacing w:val="61"/>
          <w:lang w:eastAsia="zh-CN"/>
        </w:rPr>
        <w:t xml:space="preserve"> </w:t>
      </w:r>
      <w:r>
        <w:rPr>
          <w:rFonts w:hint="eastAsia" w:asciiTheme="minorEastAsia" w:hAnsiTheme="minorEastAsia" w:eastAsiaTheme="minorEastAsia" w:cstheme="minorEastAsia"/>
          <w:lang w:eastAsia="zh-CN"/>
        </w:rPr>
        <w:t>订立</w:t>
      </w:r>
      <w:r>
        <w:rPr>
          <w:rFonts w:hint="eastAsia" w:asciiTheme="minorEastAsia" w:hAnsiTheme="minorEastAsia" w:eastAsiaTheme="minorEastAsia" w:cstheme="minorEastAsia"/>
          <w:spacing w:val="-3"/>
          <w:lang w:eastAsia="zh-CN"/>
        </w:rPr>
        <w:t>本</w:t>
      </w:r>
      <w:r>
        <w:rPr>
          <w:rFonts w:hint="eastAsia" w:asciiTheme="minorEastAsia" w:hAnsiTheme="minorEastAsia" w:eastAsiaTheme="minorEastAsia" w:cstheme="minorEastAsia"/>
          <w:lang w:eastAsia="zh-CN"/>
        </w:rPr>
        <w:t>合</w:t>
      </w:r>
      <w:r>
        <w:rPr>
          <w:rFonts w:hint="eastAsia" w:asciiTheme="minorEastAsia" w:hAnsiTheme="minorEastAsia" w:eastAsiaTheme="minorEastAsia" w:cstheme="minorEastAsia"/>
          <w:spacing w:val="-3"/>
          <w:lang w:eastAsia="zh-CN"/>
        </w:rPr>
        <w:t>同</w:t>
      </w:r>
      <w:r>
        <w:rPr>
          <w:rFonts w:hint="eastAsia" w:asciiTheme="minorEastAsia" w:hAnsiTheme="minorEastAsia" w:eastAsiaTheme="minorEastAsia" w:cstheme="minorEastAsia"/>
          <w:spacing w:val="-34"/>
          <w:lang w:eastAsia="zh-CN"/>
        </w:rPr>
        <w:t>，</w:t>
      </w:r>
      <w:r>
        <w:rPr>
          <w:rFonts w:hint="eastAsia" w:asciiTheme="minorEastAsia" w:hAnsiTheme="minorEastAsia" w:eastAsiaTheme="minorEastAsia" w:cstheme="minorEastAsia"/>
          <w:lang w:eastAsia="zh-CN"/>
        </w:rPr>
        <w:t>保</w:t>
      </w:r>
      <w:r>
        <w:rPr>
          <w:rFonts w:hint="eastAsia" w:asciiTheme="minorEastAsia" w:hAnsiTheme="minorEastAsia" w:eastAsiaTheme="minorEastAsia" w:cstheme="minorEastAsia"/>
          <w:spacing w:val="-3"/>
          <w:lang w:eastAsia="zh-CN"/>
        </w:rPr>
        <w:t>险</w:t>
      </w:r>
      <w:r>
        <w:rPr>
          <w:rFonts w:hint="eastAsia" w:asciiTheme="minorEastAsia" w:hAnsiTheme="minorEastAsia" w:eastAsiaTheme="minorEastAsia" w:cstheme="minorEastAsia"/>
          <w:lang w:eastAsia="zh-CN"/>
        </w:rPr>
        <w:t>人</w:t>
      </w:r>
      <w:r>
        <w:rPr>
          <w:rFonts w:hint="eastAsia" w:asciiTheme="minorEastAsia" w:hAnsiTheme="minorEastAsia" w:eastAsiaTheme="minorEastAsia" w:cstheme="minorEastAsia"/>
          <w:spacing w:val="-3"/>
          <w:lang w:eastAsia="zh-CN"/>
        </w:rPr>
        <w:t>就被</w:t>
      </w:r>
      <w:r>
        <w:rPr>
          <w:rFonts w:hint="eastAsia" w:asciiTheme="minorEastAsia" w:hAnsiTheme="minorEastAsia" w:eastAsiaTheme="minorEastAsia" w:cstheme="minorEastAsia"/>
          <w:lang w:eastAsia="zh-CN"/>
        </w:rPr>
        <w:t>保险</w:t>
      </w:r>
      <w:r>
        <w:rPr>
          <w:rFonts w:hint="eastAsia" w:asciiTheme="minorEastAsia" w:hAnsiTheme="minorEastAsia" w:eastAsiaTheme="minorEastAsia" w:cstheme="minorEastAsia"/>
          <w:spacing w:val="-3"/>
          <w:lang w:eastAsia="zh-CN"/>
        </w:rPr>
        <w:t>人</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spacing w:val="-3"/>
          <w:lang w:eastAsia="zh-CN"/>
        </w:rPr>
        <w:t>有</w:t>
      </w:r>
      <w:r>
        <w:rPr>
          <w:rFonts w:hint="eastAsia" w:asciiTheme="minorEastAsia" w:hAnsiTheme="minorEastAsia" w:eastAsiaTheme="minorEastAsia" w:cstheme="minorEastAsia"/>
          <w:lang w:eastAsia="zh-CN"/>
        </w:rPr>
        <w:t>关</w:t>
      </w:r>
      <w:r>
        <w:rPr>
          <w:rFonts w:hint="eastAsia" w:asciiTheme="minorEastAsia" w:hAnsiTheme="minorEastAsia" w:eastAsiaTheme="minorEastAsia" w:cstheme="minorEastAsia"/>
          <w:spacing w:val="-3"/>
          <w:lang w:eastAsia="zh-CN"/>
        </w:rPr>
        <w:t>情</w:t>
      </w:r>
      <w:r>
        <w:rPr>
          <w:rFonts w:hint="eastAsia" w:asciiTheme="minorEastAsia" w:hAnsiTheme="minorEastAsia" w:eastAsiaTheme="minorEastAsia" w:cstheme="minorEastAsia"/>
          <w:lang w:eastAsia="zh-CN"/>
        </w:rPr>
        <w:t>况</w:t>
      </w:r>
      <w:r>
        <w:rPr>
          <w:rFonts w:hint="eastAsia" w:asciiTheme="minorEastAsia" w:hAnsiTheme="minorEastAsia" w:eastAsiaTheme="minorEastAsia" w:cstheme="minorEastAsia"/>
          <w:spacing w:val="-3"/>
          <w:lang w:eastAsia="zh-CN"/>
        </w:rPr>
        <w:t>提</w:t>
      </w:r>
      <w:r>
        <w:rPr>
          <w:rFonts w:hint="eastAsia" w:asciiTheme="minorEastAsia" w:hAnsiTheme="minorEastAsia" w:eastAsiaTheme="minorEastAsia" w:cstheme="minorEastAsia"/>
          <w:lang w:eastAsia="zh-CN"/>
        </w:rPr>
        <w:t>出</w:t>
      </w:r>
      <w:r>
        <w:rPr>
          <w:rFonts w:hint="eastAsia" w:asciiTheme="minorEastAsia" w:hAnsiTheme="minorEastAsia" w:eastAsiaTheme="minorEastAsia" w:cstheme="minorEastAsia"/>
          <w:spacing w:val="-3"/>
          <w:lang w:eastAsia="zh-CN"/>
        </w:rPr>
        <w:t>询</w:t>
      </w:r>
      <w:r>
        <w:rPr>
          <w:rFonts w:hint="eastAsia" w:asciiTheme="minorEastAsia" w:hAnsiTheme="minorEastAsia" w:eastAsiaTheme="minorEastAsia" w:cstheme="minorEastAsia"/>
          <w:lang w:eastAsia="zh-CN"/>
        </w:rPr>
        <w:t>问</w:t>
      </w:r>
      <w:r>
        <w:rPr>
          <w:rFonts w:hint="eastAsia" w:asciiTheme="minorEastAsia" w:hAnsiTheme="minorEastAsia" w:eastAsiaTheme="minorEastAsia" w:cstheme="minorEastAsia"/>
          <w:spacing w:val="-3"/>
          <w:lang w:eastAsia="zh-CN"/>
        </w:rPr>
        <w:t>的</w:t>
      </w:r>
      <w:r>
        <w:rPr>
          <w:rFonts w:hint="eastAsia" w:asciiTheme="minorEastAsia" w:hAnsiTheme="minorEastAsia" w:eastAsiaTheme="minorEastAsia" w:cstheme="minorEastAsia"/>
          <w:spacing w:val="-32"/>
          <w:lang w:eastAsia="zh-CN"/>
        </w:rPr>
        <w:t>，</w:t>
      </w:r>
      <w:r>
        <w:rPr>
          <w:rFonts w:hint="eastAsia" w:asciiTheme="minorEastAsia" w:hAnsiTheme="minorEastAsia" w:eastAsiaTheme="minorEastAsia" w:cstheme="minorEastAsia"/>
          <w:spacing w:val="-3"/>
          <w:lang w:eastAsia="zh-CN"/>
        </w:rPr>
        <w:t>投</w:t>
      </w:r>
      <w:r>
        <w:rPr>
          <w:rFonts w:hint="eastAsia" w:asciiTheme="minorEastAsia" w:hAnsiTheme="minorEastAsia" w:eastAsiaTheme="minorEastAsia" w:cstheme="minorEastAsia"/>
          <w:lang w:eastAsia="zh-CN"/>
        </w:rPr>
        <w:t>保</w:t>
      </w:r>
      <w:r>
        <w:rPr>
          <w:rFonts w:hint="eastAsia" w:asciiTheme="minorEastAsia" w:hAnsiTheme="minorEastAsia" w:eastAsiaTheme="minorEastAsia" w:cstheme="minorEastAsia"/>
          <w:spacing w:val="-3"/>
          <w:lang w:eastAsia="zh-CN"/>
        </w:rPr>
        <w:t>人</w:t>
      </w:r>
      <w:r>
        <w:rPr>
          <w:rFonts w:hint="eastAsia" w:asciiTheme="minorEastAsia" w:hAnsiTheme="minorEastAsia" w:eastAsiaTheme="minorEastAsia" w:cstheme="minorEastAsia"/>
          <w:lang w:eastAsia="zh-CN"/>
        </w:rPr>
        <w:t>应</w:t>
      </w:r>
      <w:r>
        <w:rPr>
          <w:rFonts w:hint="eastAsia" w:asciiTheme="minorEastAsia" w:hAnsiTheme="minorEastAsia" w:eastAsiaTheme="minorEastAsia" w:cstheme="minorEastAsia"/>
          <w:spacing w:val="-3"/>
          <w:lang w:eastAsia="zh-CN"/>
        </w:rPr>
        <w:t>当</w:t>
      </w:r>
      <w:r>
        <w:rPr>
          <w:rFonts w:hint="eastAsia" w:asciiTheme="minorEastAsia" w:hAnsiTheme="minorEastAsia" w:eastAsiaTheme="minorEastAsia" w:cstheme="minorEastAsia"/>
          <w:lang w:eastAsia="zh-CN"/>
        </w:rPr>
        <w:t>如</w:t>
      </w:r>
      <w:r>
        <w:rPr>
          <w:rFonts w:hint="eastAsia" w:asciiTheme="minorEastAsia" w:hAnsiTheme="minorEastAsia" w:eastAsiaTheme="minorEastAsia" w:cstheme="minorEastAsia"/>
          <w:spacing w:val="-3"/>
          <w:lang w:eastAsia="zh-CN"/>
        </w:rPr>
        <w:t>实</w:t>
      </w:r>
      <w:r>
        <w:rPr>
          <w:rFonts w:hint="eastAsia" w:asciiTheme="minorEastAsia" w:hAnsiTheme="minorEastAsia" w:eastAsiaTheme="minorEastAsia" w:cstheme="minorEastAsia"/>
          <w:lang w:eastAsia="zh-CN"/>
        </w:rPr>
        <w:t>告</w:t>
      </w:r>
      <w:r>
        <w:rPr>
          <w:rFonts w:hint="eastAsia" w:asciiTheme="minorEastAsia" w:hAnsiTheme="minorEastAsia" w:eastAsiaTheme="minorEastAsia" w:cstheme="minorEastAsia"/>
          <w:spacing w:val="-2"/>
          <w:lang w:eastAsia="zh-CN"/>
        </w:rPr>
        <w:t>知。</w:t>
      </w:r>
      <w:r>
        <w:rPr>
          <w:rFonts w:hint="eastAsia" w:asciiTheme="minorEastAsia" w:hAnsiTheme="minorEastAsia" w:eastAsiaTheme="minorEastAsia" w:cstheme="minorEastAsia"/>
          <w:lang w:eastAsia="zh-CN"/>
        </w:rPr>
        <w:t xml:space="preserve"> </w:t>
      </w:r>
    </w:p>
    <w:p>
      <w:pPr>
        <w:pStyle w:val="4"/>
        <w:tabs>
          <w:tab w:val="left" w:pos="5940"/>
        </w:tabs>
        <w:spacing w:before="120" w:beforeLines="50" w:after="240" w:afterLines="100" w:line="240" w:lineRule="atLeast"/>
        <w:ind w:left="6" w:right="169" w:rightChars="77" w:firstLine="426" w:firstLineChars="200"/>
        <w:jc w:val="both"/>
        <w:rPr>
          <w:rFonts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spacing w:val="1"/>
          <w:lang w:eastAsia="zh-CN"/>
        </w:rPr>
        <w:t>投保人故意或者因重大过失未履行前款规定的</w:t>
      </w:r>
      <w:r>
        <w:rPr>
          <w:rFonts w:hint="eastAsia" w:asciiTheme="minorEastAsia" w:hAnsiTheme="minorEastAsia" w:eastAsiaTheme="minorEastAsia" w:cstheme="minorEastAsia"/>
          <w:b/>
          <w:bCs/>
          <w:spacing w:val="1"/>
          <w:sz w:val="21"/>
          <w:szCs w:val="21"/>
          <w:lang w:eastAsia="zh-CN"/>
        </w:rPr>
        <w:t>如实告知</w:t>
      </w:r>
      <w:r>
        <w:rPr>
          <w:rFonts w:hint="eastAsia" w:asciiTheme="minorEastAsia" w:hAnsiTheme="minorEastAsia" w:eastAsiaTheme="minorEastAsia" w:cstheme="minorEastAsia"/>
          <w:spacing w:val="1"/>
          <w:lang w:eastAsia="zh-CN"/>
        </w:rPr>
        <w:t>义务，足以影响保险人决定是否同意承</w:t>
      </w:r>
      <w:r>
        <w:rPr>
          <w:rFonts w:hint="eastAsia" w:asciiTheme="minorEastAsia" w:hAnsiTheme="minorEastAsia" w:eastAsiaTheme="minorEastAsia" w:cstheme="minorEastAsia"/>
          <w:spacing w:val="-1"/>
          <w:lang w:eastAsia="zh-CN"/>
        </w:rPr>
        <w:t>保或者提高保险费率的，保险人有权解除本合同。</w:t>
      </w:r>
      <w:r>
        <w:rPr>
          <w:rFonts w:hint="eastAsia" w:asciiTheme="minorEastAsia" w:hAnsiTheme="minorEastAsia" w:eastAsiaTheme="minorEastAsia" w:cstheme="minorEastAsia"/>
          <w:w w:val="99"/>
          <w:lang w:eastAsia="zh-CN"/>
        </w:rPr>
        <w:t xml:space="preserve"> </w:t>
      </w:r>
    </w:p>
    <w:p>
      <w:pPr>
        <w:tabs>
          <w:tab w:val="left" w:pos="5940"/>
        </w:tabs>
        <w:spacing w:before="120" w:beforeLines="50" w:after="240" w:afterLines="100" w:line="240" w:lineRule="atLeast"/>
        <w:ind w:left="6" w:right="169" w:rightChars="77" w:firstLine="412" w:firstLineChars="200"/>
        <w:rPr>
          <w:rFonts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前款规定的合同解除权，自保险人知道有解除事由之日起，超过</w:t>
      </w:r>
      <w:r>
        <w:rPr>
          <w:rFonts w:hint="eastAsia" w:asciiTheme="minorEastAsia" w:hAnsiTheme="minorEastAsia" w:eastAsiaTheme="minorEastAsia" w:cstheme="minorEastAsia"/>
          <w:spacing w:val="-53"/>
          <w:sz w:val="21"/>
          <w:szCs w:val="21"/>
          <w:lang w:eastAsia="zh-CN"/>
        </w:rPr>
        <w:t xml:space="preserve"> </w:t>
      </w:r>
      <w:r>
        <w:rPr>
          <w:rFonts w:hint="eastAsia" w:asciiTheme="minorEastAsia" w:hAnsiTheme="minorEastAsia" w:eastAsiaTheme="minorEastAsia" w:cstheme="minorEastAsia"/>
          <w:spacing w:val="-2"/>
          <w:sz w:val="21"/>
          <w:szCs w:val="21"/>
          <w:lang w:eastAsia="zh-CN"/>
        </w:rPr>
        <w:t>30</w:t>
      </w:r>
      <w:r>
        <w:rPr>
          <w:rFonts w:hint="eastAsia" w:asciiTheme="minorEastAsia" w:hAnsiTheme="minorEastAsia" w:eastAsiaTheme="minorEastAsia" w:cstheme="minorEastAsia"/>
          <w:spacing w:val="-53"/>
          <w:sz w:val="21"/>
          <w:szCs w:val="21"/>
          <w:lang w:eastAsia="zh-CN"/>
        </w:rPr>
        <w:t xml:space="preserve"> </w:t>
      </w:r>
      <w:r>
        <w:rPr>
          <w:rFonts w:hint="eastAsia" w:asciiTheme="minorEastAsia" w:hAnsiTheme="minorEastAsia" w:eastAsiaTheme="minorEastAsia" w:cstheme="minorEastAsia"/>
          <w:spacing w:val="-2"/>
          <w:sz w:val="21"/>
          <w:szCs w:val="21"/>
          <w:lang w:eastAsia="zh-CN"/>
        </w:rPr>
        <w:t>日不行使而消灭。</w:t>
      </w:r>
    </w:p>
    <w:p>
      <w:pPr>
        <w:tabs>
          <w:tab w:val="left" w:pos="5940"/>
        </w:tabs>
        <w:spacing w:before="120" w:beforeLines="50" w:after="240" w:afterLines="100" w:line="240" w:lineRule="atLeast"/>
        <w:ind w:left="6" w:right="169" w:rightChars="77" w:firstLine="426" w:firstLineChars="200"/>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pacing w:val="1"/>
          <w:sz w:val="21"/>
          <w:szCs w:val="21"/>
          <w:lang w:eastAsia="zh-CN"/>
        </w:rPr>
        <w:t>投保人故意不履行如实告知义务的，保险人对于合同解除前发生的保险事故，不承担</w:t>
      </w:r>
      <w:r>
        <w:rPr>
          <w:rFonts w:hint="eastAsia" w:asciiTheme="minorEastAsia" w:hAnsiTheme="minorEastAsia" w:eastAsiaTheme="minorEastAsia" w:cstheme="minorEastAsia"/>
          <w:b/>
          <w:bCs/>
          <w:spacing w:val="-1"/>
          <w:sz w:val="21"/>
          <w:szCs w:val="21"/>
          <w:lang w:val="en-US" w:eastAsia="zh-CN"/>
        </w:rPr>
        <w:t>赔偿</w:t>
      </w:r>
      <w:r>
        <w:rPr>
          <w:rFonts w:hint="eastAsia" w:asciiTheme="minorEastAsia" w:hAnsiTheme="minorEastAsia" w:eastAsiaTheme="minorEastAsia" w:cstheme="minorEastAsia"/>
          <w:b/>
          <w:bCs/>
          <w:spacing w:val="-1"/>
          <w:sz w:val="21"/>
          <w:szCs w:val="21"/>
          <w:lang w:eastAsia="zh-CN"/>
        </w:rPr>
        <w:t>保险金责任，并不退还保险费。</w:t>
      </w:r>
      <w:r>
        <w:rPr>
          <w:rFonts w:hint="eastAsia" w:asciiTheme="minorEastAsia" w:hAnsiTheme="minorEastAsia" w:eastAsiaTheme="minorEastAsia" w:cstheme="minorEastAsia"/>
          <w:b/>
          <w:bCs/>
          <w:w w:val="99"/>
          <w:sz w:val="21"/>
          <w:szCs w:val="21"/>
          <w:lang w:eastAsia="zh-CN"/>
        </w:rPr>
        <w:t xml:space="preserve"> </w:t>
      </w:r>
    </w:p>
    <w:p>
      <w:pPr>
        <w:tabs>
          <w:tab w:val="left" w:pos="5940"/>
        </w:tabs>
        <w:spacing w:before="120" w:beforeLines="50" w:after="240" w:afterLines="100" w:line="240" w:lineRule="atLeast"/>
        <w:ind w:left="6" w:right="169" w:rightChars="77" w:firstLine="426" w:firstLineChars="20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pacing w:val="1"/>
          <w:sz w:val="21"/>
          <w:szCs w:val="21"/>
          <w:lang w:eastAsia="zh-CN"/>
        </w:rPr>
        <w:t>投保人因重大过失未履行如实告知义务，对保险事故的发生有严重影响的，保险人对</w:t>
      </w:r>
      <w:r>
        <w:rPr>
          <w:rFonts w:hint="eastAsia" w:asciiTheme="minorEastAsia" w:hAnsiTheme="minorEastAsia" w:eastAsiaTheme="minorEastAsia" w:cstheme="minorEastAsia"/>
          <w:b/>
          <w:bCs/>
          <w:spacing w:val="-1"/>
          <w:sz w:val="21"/>
          <w:szCs w:val="21"/>
          <w:lang w:eastAsia="zh-CN"/>
        </w:rPr>
        <w:t>于合同解除前发生的保险事故，不承担</w:t>
      </w:r>
      <w:r>
        <w:rPr>
          <w:rFonts w:hint="eastAsia" w:asciiTheme="minorEastAsia" w:hAnsiTheme="minorEastAsia" w:eastAsiaTheme="minorEastAsia" w:cstheme="minorEastAsia"/>
          <w:b/>
          <w:bCs/>
          <w:spacing w:val="-1"/>
          <w:sz w:val="21"/>
          <w:szCs w:val="21"/>
          <w:lang w:val="en-US" w:eastAsia="zh-CN"/>
        </w:rPr>
        <w:t>赔偿</w:t>
      </w:r>
      <w:r>
        <w:rPr>
          <w:rFonts w:hint="eastAsia" w:asciiTheme="minorEastAsia" w:hAnsiTheme="minorEastAsia" w:eastAsiaTheme="minorEastAsia" w:cstheme="minorEastAsia"/>
          <w:b/>
          <w:bCs/>
          <w:spacing w:val="-1"/>
          <w:sz w:val="21"/>
          <w:szCs w:val="21"/>
          <w:lang w:eastAsia="zh-CN"/>
        </w:rPr>
        <w:t>保险金责任，但应当退还保险费。</w:t>
      </w:r>
      <w:r>
        <w:rPr>
          <w:rFonts w:hint="eastAsia" w:asciiTheme="minorEastAsia" w:hAnsiTheme="minorEastAsia" w:eastAsiaTheme="minorEastAsia" w:cstheme="minorEastAsia"/>
          <w:b/>
          <w:bCs/>
          <w:w w:val="99"/>
          <w:sz w:val="21"/>
          <w:szCs w:val="21"/>
          <w:lang w:eastAsia="zh-CN"/>
        </w:rPr>
        <w:t xml:space="preserve"> </w:t>
      </w:r>
    </w:p>
    <w:p>
      <w:pPr>
        <w:pStyle w:val="7"/>
        <w:tabs>
          <w:tab w:val="left" w:pos="5940"/>
        </w:tabs>
        <w:spacing w:before="120" w:beforeLines="50" w:after="240" w:afterLines="100" w:line="240" w:lineRule="atLeast"/>
        <w:ind w:left="6" w:right="169" w:rightChars="77" w:firstLine="412" w:firstLineChars="200"/>
        <w:rPr>
          <w:rFonts w:hint="eastAsia" w:asciiTheme="minorEastAsia" w:hAnsiTheme="minorEastAsia" w:eastAsiaTheme="minorEastAsia" w:cstheme="minorEastAsia"/>
          <w:b/>
          <w:bCs/>
          <w:w w:val="99"/>
          <w:lang w:eastAsia="zh-CN"/>
        </w:rPr>
      </w:pPr>
      <w:r>
        <w:rPr>
          <w:rFonts w:hint="eastAsia" w:asciiTheme="minorEastAsia" w:hAnsiTheme="minorEastAsia" w:eastAsiaTheme="minorEastAsia" w:cstheme="minorEastAsia"/>
          <w:spacing w:val="-2"/>
          <w:lang w:eastAsia="zh-CN"/>
        </w:rPr>
        <w:t>保险人在本合同订立时已经知道投保人未如实告知的情况的，保险人不得解除本合同；发生保险事故的，保险人应当承担</w:t>
      </w:r>
      <w:r>
        <w:rPr>
          <w:rFonts w:hint="eastAsia" w:asciiTheme="minorEastAsia" w:hAnsiTheme="minorEastAsia" w:eastAsiaTheme="minorEastAsia" w:cstheme="minorEastAsia"/>
          <w:spacing w:val="-2"/>
          <w:lang w:val="en-US" w:eastAsia="zh-CN"/>
        </w:rPr>
        <w:t>赔偿</w:t>
      </w:r>
      <w:r>
        <w:rPr>
          <w:rFonts w:hint="eastAsia" w:asciiTheme="minorEastAsia" w:hAnsiTheme="minorEastAsia" w:eastAsiaTheme="minorEastAsia" w:cstheme="minorEastAsia"/>
          <w:spacing w:val="-2"/>
          <w:lang w:eastAsia="zh-CN"/>
        </w:rPr>
        <w:t>保险金的责任。</w:t>
      </w:r>
      <w:r>
        <w:rPr>
          <w:rFonts w:hint="eastAsia" w:asciiTheme="minorEastAsia" w:hAnsiTheme="minorEastAsia" w:eastAsiaTheme="minorEastAsia" w:cstheme="minorEastAsia"/>
          <w:b/>
          <w:bCs/>
          <w:w w:val="99"/>
          <w:lang w:eastAsia="zh-CN"/>
        </w:rPr>
        <w:t xml:space="preserve"> </w:t>
      </w:r>
    </w:p>
    <w:p>
      <w:pPr>
        <w:pStyle w:val="7"/>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第十九条</w:t>
      </w:r>
      <w:r>
        <w:rPr>
          <w:rFonts w:hint="eastAsia" w:asciiTheme="minorEastAsia" w:hAnsiTheme="minorEastAsia" w:eastAsiaTheme="minorEastAsia" w:cstheme="minorEastAsia"/>
          <w:b/>
          <w:bCs/>
          <w:spacing w:val="61"/>
          <w:lang w:eastAsia="zh-CN"/>
        </w:rPr>
        <w:t xml:space="preserve"> </w:t>
      </w:r>
      <w:r>
        <w:rPr>
          <w:rFonts w:hint="eastAsia" w:asciiTheme="minorEastAsia" w:hAnsiTheme="minorEastAsia" w:eastAsiaTheme="minorEastAsia" w:cstheme="minorEastAsia"/>
          <w:lang w:eastAsia="zh-CN"/>
        </w:rPr>
        <w:t>投保</w:t>
      </w:r>
      <w:r>
        <w:rPr>
          <w:rFonts w:hint="eastAsia" w:asciiTheme="minorEastAsia" w:hAnsiTheme="minorEastAsia" w:eastAsiaTheme="minorEastAsia" w:cstheme="minorEastAsia"/>
          <w:spacing w:val="-3"/>
          <w:lang w:eastAsia="zh-CN"/>
        </w:rPr>
        <w:t>人</w:t>
      </w:r>
      <w:r>
        <w:rPr>
          <w:rFonts w:hint="eastAsia" w:asciiTheme="minorEastAsia" w:hAnsiTheme="minorEastAsia" w:eastAsiaTheme="minorEastAsia" w:cstheme="minorEastAsia"/>
          <w:lang w:eastAsia="zh-CN"/>
        </w:rPr>
        <w:t>住</w:t>
      </w:r>
      <w:r>
        <w:rPr>
          <w:rFonts w:hint="eastAsia" w:asciiTheme="minorEastAsia" w:hAnsiTheme="minorEastAsia" w:eastAsiaTheme="minorEastAsia" w:cstheme="minorEastAsia"/>
          <w:spacing w:val="-3"/>
          <w:lang w:eastAsia="zh-CN"/>
        </w:rPr>
        <w:t>所</w:t>
      </w:r>
      <w:r>
        <w:rPr>
          <w:rFonts w:hint="eastAsia" w:asciiTheme="minorEastAsia" w:hAnsiTheme="minorEastAsia" w:eastAsiaTheme="minorEastAsia" w:cstheme="minorEastAsia"/>
          <w:lang w:eastAsia="zh-CN"/>
        </w:rPr>
        <w:t>或</w:t>
      </w:r>
      <w:r>
        <w:rPr>
          <w:rFonts w:hint="eastAsia" w:asciiTheme="minorEastAsia" w:hAnsiTheme="minorEastAsia" w:eastAsiaTheme="minorEastAsia" w:cstheme="minorEastAsia"/>
          <w:spacing w:val="-3"/>
          <w:lang w:eastAsia="zh-CN"/>
        </w:rPr>
        <w:t>通</w:t>
      </w:r>
      <w:r>
        <w:rPr>
          <w:rFonts w:hint="eastAsia" w:asciiTheme="minorEastAsia" w:hAnsiTheme="minorEastAsia" w:eastAsiaTheme="minorEastAsia" w:cstheme="minorEastAsia"/>
          <w:lang w:eastAsia="zh-CN"/>
        </w:rPr>
        <w:t>讯</w:t>
      </w:r>
      <w:r>
        <w:rPr>
          <w:rFonts w:hint="eastAsia" w:asciiTheme="minorEastAsia" w:hAnsiTheme="minorEastAsia" w:eastAsiaTheme="minorEastAsia" w:cstheme="minorEastAsia"/>
          <w:spacing w:val="-3"/>
          <w:lang w:eastAsia="zh-CN"/>
        </w:rPr>
        <w:t>地</w:t>
      </w:r>
      <w:r>
        <w:rPr>
          <w:rFonts w:hint="eastAsia" w:asciiTheme="minorEastAsia" w:hAnsiTheme="minorEastAsia" w:eastAsiaTheme="minorEastAsia" w:cstheme="minorEastAsia"/>
          <w:lang w:eastAsia="zh-CN"/>
        </w:rPr>
        <w:t>址</w:t>
      </w:r>
      <w:r>
        <w:rPr>
          <w:rFonts w:hint="eastAsia" w:asciiTheme="minorEastAsia" w:hAnsiTheme="minorEastAsia" w:eastAsiaTheme="minorEastAsia" w:cstheme="minorEastAsia"/>
          <w:spacing w:val="-3"/>
          <w:lang w:eastAsia="zh-CN"/>
        </w:rPr>
        <w:t>变</w:t>
      </w:r>
      <w:r>
        <w:rPr>
          <w:rFonts w:hint="eastAsia" w:asciiTheme="minorEastAsia" w:hAnsiTheme="minorEastAsia" w:eastAsiaTheme="minorEastAsia" w:cstheme="minorEastAsia"/>
          <w:lang w:eastAsia="zh-CN"/>
        </w:rPr>
        <w:t>更</w:t>
      </w:r>
      <w:r>
        <w:rPr>
          <w:rFonts w:hint="eastAsia" w:asciiTheme="minorEastAsia" w:hAnsiTheme="minorEastAsia" w:eastAsiaTheme="minorEastAsia" w:cstheme="minorEastAsia"/>
          <w:spacing w:val="-3"/>
          <w:lang w:eastAsia="zh-CN"/>
        </w:rPr>
        <w:t>时</w:t>
      </w:r>
      <w:r>
        <w:rPr>
          <w:rFonts w:hint="eastAsia" w:asciiTheme="minorEastAsia" w:hAnsiTheme="minorEastAsia" w:eastAsiaTheme="minorEastAsia" w:cstheme="minorEastAsia"/>
          <w:spacing w:val="-32"/>
          <w:lang w:eastAsia="zh-CN"/>
        </w:rPr>
        <w:t>，</w:t>
      </w:r>
      <w:r>
        <w:rPr>
          <w:rFonts w:hint="eastAsia" w:asciiTheme="minorEastAsia" w:hAnsiTheme="minorEastAsia" w:eastAsiaTheme="minorEastAsia" w:cstheme="minorEastAsia"/>
          <w:spacing w:val="-3"/>
          <w:lang w:eastAsia="zh-CN"/>
        </w:rPr>
        <w:t>应</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spacing w:val="-3"/>
          <w:lang w:eastAsia="zh-CN"/>
        </w:rPr>
        <w:t>时</w:t>
      </w:r>
      <w:r>
        <w:rPr>
          <w:rFonts w:hint="eastAsia" w:asciiTheme="minorEastAsia" w:hAnsiTheme="minorEastAsia" w:eastAsiaTheme="minorEastAsia" w:cstheme="minorEastAsia"/>
          <w:lang w:eastAsia="zh-CN"/>
        </w:rPr>
        <w:t>以</w:t>
      </w:r>
      <w:r>
        <w:rPr>
          <w:rFonts w:hint="eastAsia" w:asciiTheme="minorEastAsia" w:hAnsiTheme="minorEastAsia" w:eastAsiaTheme="minorEastAsia" w:cstheme="minorEastAsia"/>
          <w:spacing w:val="-3"/>
          <w:lang w:eastAsia="zh-CN"/>
        </w:rPr>
        <w:t>书</w:t>
      </w:r>
      <w:r>
        <w:rPr>
          <w:rFonts w:hint="eastAsia" w:asciiTheme="minorEastAsia" w:hAnsiTheme="minorEastAsia" w:eastAsiaTheme="minorEastAsia" w:cstheme="minorEastAsia"/>
          <w:lang w:eastAsia="zh-CN"/>
        </w:rPr>
        <w:t>面</w:t>
      </w:r>
      <w:r>
        <w:rPr>
          <w:rFonts w:hint="eastAsia" w:asciiTheme="minorEastAsia" w:hAnsiTheme="minorEastAsia" w:eastAsiaTheme="minorEastAsia" w:cstheme="minorEastAsia"/>
          <w:spacing w:val="-3"/>
          <w:lang w:eastAsia="zh-CN"/>
        </w:rPr>
        <w:t>形式</w:t>
      </w:r>
      <w:r>
        <w:rPr>
          <w:rFonts w:hint="eastAsia" w:asciiTheme="minorEastAsia" w:hAnsiTheme="minorEastAsia" w:eastAsiaTheme="minorEastAsia" w:cstheme="minorEastAsia"/>
          <w:lang w:eastAsia="zh-CN"/>
        </w:rPr>
        <w:t>通知</w:t>
      </w:r>
      <w:r>
        <w:rPr>
          <w:rFonts w:hint="eastAsia" w:asciiTheme="minorEastAsia" w:hAnsiTheme="minorEastAsia" w:eastAsiaTheme="minorEastAsia" w:cstheme="minorEastAsia"/>
          <w:spacing w:val="-3"/>
          <w:lang w:eastAsia="zh-CN"/>
        </w:rPr>
        <w:t>保</w:t>
      </w:r>
      <w:r>
        <w:rPr>
          <w:rFonts w:hint="eastAsia" w:asciiTheme="minorEastAsia" w:hAnsiTheme="minorEastAsia" w:eastAsiaTheme="minorEastAsia" w:cstheme="minorEastAsia"/>
          <w:lang w:eastAsia="zh-CN"/>
        </w:rPr>
        <w:t>险</w:t>
      </w:r>
      <w:r>
        <w:rPr>
          <w:rFonts w:hint="eastAsia" w:asciiTheme="minorEastAsia" w:hAnsiTheme="minorEastAsia" w:eastAsiaTheme="minorEastAsia" w:cstheme="minorEastAsia"/>
          <w:spacing w:val="-3"/>
          <w:lang w:eastAsia="zh-CN"/>
        </w:rPr>
        <w:t>人</w:t>
      </w:r>
      <w:r>
        <w:rPr>
          <w:rFonts w:hint="eastAsia" w:asciiTheme="minorEastAsia" w:hAnsiTheme="minorEastAsia" w:eastAsiaTheme="minorEastAsia" w:cstheme="minorEastAsia"/>
          <w:spacing w:val="-34"/>
          <w:lang w:eastAsia="zh-CN"/>
        </w:rPr>
        <w:t>。</w:t>
      </w:r>
      <w:r>
        <w:rPr>
          <w:rFonts w:hint="eastAsia" w:asciiTheme="minorEastAsia" w:hAnsiTheme="minorEastAsia" w:eastAsiaTheme="minorEastAsia" w:cstheme="minorEastAsia"/>
          <w:lang w:eastAsia="zh-CN"/>
        </w:rPr>
        <w:t>投</w:t>
      </w:r>
      <w:r>
        <w:rPr>
          <w:rFonts w:hint="eastAsia" w:asciiTheme="minorEastAsia" w:hAnsiTheme="minorEastAsia" w:eastAsiaTheme="minorEastAsia" w:cstheme="minorEastAsia"/>
          <w:spacing w:val="-3"/>
          <w:lang w:eastAsia="zh-CN"/>
        </w:rPr>
        <w:t>保</w:t>
      </w:r>
      <w:r>
        <w:rPr>
          <w:rFonts w:hint="eastAsia" w:asciiTheme="minorEastAsia" w:hAnsiTheme="minorEastAsia" w:eastAsiaTheme="minorEastAsia" w:cstheme="minorEastAsia"/>
          <w:lang w:eastAsia="zh-CN"/>
        </w:rPr>
        <w:t>人</w:t>
      </w:r>
      <w:r>
        <w:rPr>
          <w:rFonts w:hint="eastAsia" w:asciiTheme="minorEastAsia" w:hAnsiTheme="minorEastAsia" w:eastAsiaTheme="minorEastAsia" w:cstheme="minorEastAsia"/>
          <w:spacing w:val="-3"/>
          <w:lang w:eastAsia="zh-CN"/>
        </w:rPr>
        <w:t>未</w:t>
      </w:r>
      <w:r>
        <w:rPr>
          <w:rFonts w:hint="eastAsia" w:asciiTheme="minorEastAsia" w:hAnsiTheme="minorEastAsia" w:eastAsiaTheme="minorEastAsia" w:cstheme="minorEastAsia"/>
          <w:lang w:eastAsia="zh-CN"/>
        </w:rPr>
        <w:t>通知</w:t>
      </w:r>
      <w:r>
        <w:rPr>
          <w:rFonts w:hint="eastAsia" w:asciiTheme="minorEastAsia" w:hAnsiTheme="minorEastAsia" w:eastAsiaTheme="minorEastAsia" w:cstheme="minorEastAsia"/>
          <w:spacing w:val="-3"/>
          <w:lang w:eastAsia="zh-CN"/>
        </w:rPr>
        <w:t>的</w:t>
      </w:r>
      <w:r>
        <w:rPr>
          <w:rFonts w:hint="eastAsia" w:asciiTheme="minorEastAsia" w:hAnsiTheme="minorEastAsia" w:eastAsiaTheme="minorEastAsia" w:cstheme="minorEastAsia"/>
          <w:spacing w:val="-99"/>
          <w:lang w:eastAsia="zh-CN"/>
        </w:rPr>
        <w:t>，</w:t>
      </w:r>
      <w:r>
        <w:rPr>
          <w:rFonts w:hint="eastAsia" w:asciiTheme="minorEastAsia" w:hAnsiTheme="minorEastAsia" w:eastAsiaTheme="minorEastAsia" w:cstheme="minorEastAsia"/>
          <w:spacing w:val="-3"/>
          <w:lang w:eastAsia="zh-CN"/>
        </w:rPr>
        <w:t>保</w:t>
      </w:r>
      <w:r>
        <w:rPr>
          <w:rFonts w:hint="eastAsia" w:asciiTheme="minorEastAsia" w:hAnsiTheme="minorEastAsia" w:eastAsiaTheme="minorEastAsia" w:cstheme="minorEastAsia"/>
          <w:lang w:eastAsia="zh-CN"/>
        </w:rPr>
        <w:t>险</w:t>
      </w:r>
      <w:r>
        <w:rPr>
          <w:rFonts w:hint="eastAsia" w:asciiTheme="minorEastAsia" w:hAnsiTheme="minorEastAsia" w:eastAsiaTheme="minorEastAsia" w:cstheme="minorEastAsia"/>
          <w:spacing w:val="-3"/>
          <w:lang w:eastAsia="zh-CN"/>
        </w:rPr>
        <w:t>人</w:t>
      </w:r>
      <w:r>
        <w:rPr>
          <w:rFonts w:hint="eastAsia" w:asciiTheme="minorEastAsia" w:hAnsiTheme="minorEastAsia" w:eastAsiaTheme="minorEastAsia" w:cstheme="minorEastAsia"/>
          <w:lang w:eastAsia="zh-CN"/>
        </w:rPr>
        <w:t>按</w:t>
      </w:r>
      <w:r>
        <w:rPr>
          <w:rFonts w:hint="eastAsia" w:asciiTheme="minorEastAsia" w:hAnsiTheme="minorEastAsia" w:eastAsiaTheme="minorEastAsia" w:cstheme="minorEastAsia"/>
          <w:spacing w:val="-3"/>
          <w:lang w:eastAsia="zh-CN"/>
        </w:rPr>
        <w:t>本</w:t>
      </w:r>
      <w:r>
        <w:rPr>
          <w:rFonts w:hint="eastAsia" w:asciiTheme="minorEastAsia" w:hAnsiTheme="minorEastAsia" w:eastAsiaTheme="minorEastAsia" w:cstheme="minorEastAsia"/>
          <w:lang w:eastAsia="zh-CN"/>
        </w:rPr>
        <w:t>合</w:t>
      </w:r>
      <w:r>
        <w:rPr>
          <w:rFonts w:hint="eastAsia" w:asciiTheme="minorEastAsia" w:hAnsiTheme="minorEastAsia" w:eastAsiaTheme="minorEastAsia" w:cstheme="minorEastAsia"/>
          <w:spacing w:val="-3"/>
          <w:lang w:eastAsia="zh-CN"/>
        </w:rPr>
        <w:t>同</w:t>
      </w:r>
      <w:r>
        <w:rPr>
          <w:rFonts w:hint="eastAsia" w:asciiTheme="minorEastAsia" w:hAnsiTheme="minorEastAsia" w:eastAsiaTheme="minorEastAsia" w:cstheme="minorEastAsia"/>
          <w:lang w:eastAsia="zh-CN"/>
        </w:rPr>
        <w:t>所</w:t>
      </w:r>
      <w:r>
        <w:rPr>
          <w:rFonts w:hint="eastAsia" w:asciiTheme="minorEastAsia" w:hAnsiTheme="minorEastAsia" w:eastAsiaTheme="minorEastAsia" w:cstheme="minorEastAsia"/>
          <w:spacing w:val="-3"/>
          <w:lang w:eastAsia="zh-CN"/>
        </w:rPr>
        <w:t>载</w:t>
      </w:r>
      <w:r>
        <w:rPr>
          <w:rFonts w:hint="eastAsia" w:asciiTheme="minorEastAsia" w:hAnsiTheme="minorEastAsia" w:eastAsiaTheme="minorEastAsia" w:cstheme="minorEastAsia"/>
          <w:lang w:eastAsia="zh-CN"/>
        </w:rPr>
        <w:t>的最</w:t>
      </w:r>
      <w:r>
        <w:rPr>
          <w:rFonts w:hint="eastAsia" w:asciiTheme="minorEastAsia" w:hAnsiTheme="minorEastAsia" w:eastAsiaTheme="minorEastAsia" w:cstheme="minorEastAsia"/>
          <w:spacing w:val="-3"/>
          <w:lang w:eastAsia="zh-CN"/>
        </w:rPr>
        <w:t>后</w:t>
      </w:r>
      <w:r>
        <w:rPr>
          <w:rFonts w:hint="eastAsia" w:asciiTheme="minorEastAsia" w:hAnsiTheme="minorEastAsia" w:eastAsiaTheme="minorEastAsia" w:cstheme="minorEastAsia"/>
          <w:lang w:eastAsia="zh-CN"/>
        </w:rPr>
        <w:t>住</w:t>
      </w:r>
      <w:r>
        <w:rPr>
          <w:rFonts w:hint="eastAsia" w:asciiTheme="minorEastAsia" w:hAnsiTheme="minorEastAsia" w:eastAsiaTheme="minorEastAsia" w:cstheme="minorEastAsia"/>
          <w:spacing w:val="-3"/>
          <w:lang w:eastAsia="zh-CN"/>
        </w:rPr>
        <w:t>所</w:t>
      </w:r>
      <w:r>
        <w:rPr>
          <w:rFonts w:hint="eastAsia" w:asciiTheme="minorEastAsia" w:hAnsiTheme="minorEastAsia" w:eastAsiaTheme="minorEastAsia" w:cstheme="minorEastAsia"/>
          <w:lang w:eastAsia="zh-CN"/>
        </w:rPr>
        <w:t>或</w:t>
      </w:r>
      <w:r>
        <w:rPr>
          <w:rFonts w:hint="eastAsia" w:asciiTheme="minorEastAsia" w:hAnsiTheme="minorEastAsia" w:eastAsiaTheme="minorEastAsia" w:cstheme="minorEastAsia"/>
          <w:spacing w:val="-3"/>
          <w:lang w:eastAsia="zh-CN"/>
        </w:rPr>
        <w:t>通</w:t>
      </w:r>
      <w:r>
        <w:rPr>
          <w:rFonts w:hint="eastAsia" w:asciiTheme="minorEastAsia" w:hAnsiTheme="minorEastAsia" w:eastAsiaTheme="minorEastAsia" w:cstheme="minorEastAsia"/>
          <w:lang w:eastAsia="zh-CN"/>
        </w:rPr>
        <w:t>讯</w:t>
      </w:r>
      <w:r>
        <w:rPr>
          <w:rFonts w:hint="eastAsia" w:asciiTheme="minorEastAsia" w:hAnsiTheme="minorEastAsia" w:eastAsiaTheme="minorEastAsia" w:cstheme="minorEastAsia"/>
          <w:spacing w:val="-3"/>
          <w:lang w:eastAsia="zh-CN"/>
        </w:rPr>
        <w:t>地</w:t>
      </w:r>
      <w:r>
        <w:rPr>
          <w:rFonts w:hint="eastAsia" w:asciiTheme="minorEastAsia" w:hAnsiTheme="minorEastAsia" w:eastAsiaTheme="minorEastAsia" w:cstheme="minorEastAsia"/>
          <w:lang w:eastAsia="zh-CN"/>
        </w:rPr>
        <w:t>址</w:t>
      </w:r>
      <w:r>
        <w:rPr>
          <w:rFonts w:hint="eastAsia" w:asciiTheme="minorEastAsia" w:hAnsiTheme="minorEastAsia" w:eastAsiaTheme="minorEastAsia" w:cstheme="minorEastAsia"/>
          <w:spacing w:val="-3"/>
          <w:lang w:eastAsia="zh-CN"/>
        </w:rPr>
        <w:t>发</w:t>
      </w:r>
      <w:r>
        <w:rPr>
          <w:rFonts w:hint="eastAsia" w:asciiTheme="minorEastAsia" w:hAnsiTheme="minorEastAsia" w:eastAsiaTheme="minorEastAsia" w:cstheme="minorEastAsia"/>
          <w:lang w:eastAsia="zh-CN"/>
        </w:rPr>
        <w:t>送的</w:t>
      </w:r>
      <w:r>
        <w:rPr>
          <w:rFonts w:hint="eastAsia" w:asciiTheme="minorEastAsia" w:hAnsiTheme="minorEastAsia" w:eastAsiaTheme="minorEastAsia" w:cstheme="minorEastAsia"/>
          <w:spacing w:val="-3"/>
          <w:lang w:eastAsia="zh-CN"/>
        </w:rPr>
        <w:t>有</w:t>
      </w:r>
      <w:r>
        <w:rPr>
          <w:rFonts w:hint="eastAsia" w:asciiTheme="minorEastAsia" w:hAnsiTheme="minorEastAsia" w:eastAsiaTheme="minorEastAsia" w:cstheme="minorEastAsia"/>
          <w:lang w:eastAsia="zh-CN"/>
        </w:rPr>
        <w:t>关</w:t>
      </w:r>
      <w:r>
        <w:rPr>
          <w:rFonts w:hint="eastAsia" w:asciiTheme="minorEastAsia" w:hAnsiTheme="minorEastAsia" w:eastAsiaTheme="minorEastAsia" w:cstheme="minorEastAsia"/>
          <w:spacing w:val="-3"/>
          <w:lang w:eastAsia="zh-CN"/>
        </w:rPr>
        <w:t>通知</w:t>
      </w:r>
      <w:r>
        <w:rPr>
          <w:rFonts w:hint="eastAsia" w:asciiTheme="minorEastAsia" w:hAnsiTheme="minorEastAsia" w:eastAsiaTheme="minorEastAsia" w:cstheme="minorEastAsia"/>
          <w:spacing w:val="-99"/>
          <w:lang w:eastAsia="zh-CN"/>
        </w:rPr>
        <w:t>，</w:t>
      </w:r>
      <w:r>
        <w:rPr>
          <w:rFonts w:hint="eastAsia" w:asciiTheme="minorEastAsia" w:hAnsiTheme="minorEastAsia" w:eastAsiaTheme="minorEastAsia" w:cstheme="minorEastAsia"/>
          <w:spacing w:val="-3"/>
          <w:lang w:eastAsia="zh-CN"/>
        </w:rPr>
        <w:t>均</w:t>
      </w:r>
      <w:r>
        <w:rPr>
          <w:rFonts w:hint="eastAsia" w:asciiTheme="minorEastAsia" w:hAnsiTheme="minorEastAsia" w:eastAsiaTheme="minorEastAsia" w:cstheme="minorEastAsia"/>
          <w:lang w:eastAsia="zh-CN"/>
        </w:rPr>
        <w:t>视</w:t>
      </w:r>
      <w:r>
        <w:rPr>
          <w:rFonts w:hint="eastAsia" w:asciiTheme="minorEastAsia" w:hAnsiTheme="minorEastAsia" w:eastAsiaTheme="minorEastAsia" w:cstheme="minorEastAsia"/>
          <w:spacing w:val="-3"/>
          <w:lang w:eastAsia="zh-CN"/>
        </w:rPr>
        <w:t>为</w:t>
      </w:r>
      <w:r>
        <w:rPr>
          <w:rFonts w:hint="eastAsia" w:asciiTheme="minorEastAsia" w:hAnsiTheme="minorEastAsia" w:eastAsiaTheme="minorEastAsia" w:cstheme="minorEastAsia"/>
          <w:lang w:eastAsia="zh-CN"/>
        </w:rPr>
        <w:t>已</w:t>
      </w:r>
      <w:r>
        <w:rPr>
          <w:rFonts w:hint="eastAsia" w:asciiTheme="minorEastAsia" w:hAnsiTheme="minorEastAsia" w:eastAsiaTheme="minorEastAsia" w:cstheme="minorEastAsia"/>
          <w:spacing w:val="-3"/>
          <w:lang w:eastAsia="zh-CN"/>
        </w:rPr>
        <w:t>发</w:t>
      </w:r>
      <w:r>
        <w:rPr>
          <w:rFonts w:hint="eastAsia" w:asciiTheme="minorEastAsia" w:hAnsiTheme="minorEastAsia" w:eastAsiaTheme="minorEastAsia" w:cstheme="minorEastAsia"/>
          <w:lang w:eastAsia="zh-CN"/>
        </w:rPr>
        <w:t>送给</w:t>
      </w:r>
      <w:r>
        <w:rPr>
          <w:rFonts w:hint="eastAsia" w:asciiTheme="minorEastAsia" w:hAnsiTheme="minorEastAsia" w:eastAsiaTheme="minorEastAsia" w:cstheme="minorEastAsia"/>
          <w:spacing w:val="-3"/>
          <w:lang w:eastAsia="zh-CN"/>
        </w:rPr>
        <w:t>投</w:t>
      </w:r>
      <w:r>
        <w:rPr>
          <w:rFonts w:hint="eastAsia" w:asciiTheme="minorEastAsia" w:hAnsiTheme="minorEastAsia" w:eastAsiaTheme="minorEastAsia" w:cstheme="minorEastAsia"/>
          <w:lang w:eastAsia="zh-CN"/>
        </w:rPr>
        <w:t>保</w:t>
      </w:r>
      <w:r>
        <w:rPr>
          <w:rFonts w:hint="eastAsia" w:asciiTheme="minorEastAsia" w:hAnsiTheme="minorEastAsia" w:eastAsiaTheme="minorEastAsia" w:cstheme="minorEastAsia"/>
          <w:spacing w:val="-3"/>
          <w:lang w:eastAsia="zh-CN"/>
        </w:rPr>
        <w:t>人</w:t>
      </w:r>
      <w:r>
        <w:rPr>
          <w:rFonts w:hint="eastAsia" w:asciiTheme="minorEastAsia" w:hAnsiTheme="minorEastAsia" w:eastAsiaTheme="minorEastAsia" w:cstheme="minorEastAsia"/>
          <w:spacing w:val="-111"/>
          <w:lang w:eastAsia="zh-CN"/>
        </w:rPr>
        <w:t>。</w:t>
      </w:r>
      <w:r>
        <w:rPr>
          <w:rFonts w:hint="eastAsia" w:asciiTheme="minorEastAsia" w:hAnsiTheme="minorEastAsia" w:eastAsiaTheme="minorEastAsia" w:cstheme="minorEastAsia"/>
          <w:lang w:eastAsia="zh-CN"/>
        </w:rPr>
        <w:t xml:space="preserve"> </w:t>
      </w:r>
    </w:p>
    <w:p>
      <w:pPr>
        <w:pStyle w:val="7"/>
        <w:tabs>
          <w:tab w:val="left" w:pos="5940"/>
        </w:tabs>
        <w:spacing w:before="120" w:beforeLines="50" w:after="240" w:afterLines="100" w:line="240" w:lineRule="atLeast"/>
        <w:ind w:left="6" w:right="169" w:rightChars="77" w:firstLine="422" w:firstLineChars="200"/>
        <w:rPr>
          <w:rFonts w:hint="eastAsia" w:asciiTheme="minorEastAsia" w:hAnsiTheme="minorEastAsia" w:eastAsiaTheme="minorEastAsia" w:cstheme="minorEastAsia"/>
          <w:b/>
          <w:bCs/>
          <w:w w:val="99"/>
          <w:lang w:eastAsia="zh-CN"/>
        </w:rPr>
      </w:pPr>
      <w:r>
        <w:rPr>
          <w:rFonts w:hint="eastAsia" w:asciiTheme="minorEastAsia" w:hAnsiTheme="minorEastAsia" w:eastAsiaTheme="minorEastAsia" w:cstheme="minorEastAsia"/>
          <w:b/>
          <w:bCs/>
          <w:lang w:eastAsia="zh-CN"/>
        </w:rPr>
        <w:t>第</w:t>
      </w:r>
      <w:r>
        <w:rPr>
          <w:rFonts w:hint="eastAsia" w:asciiTheme="minorEastAsia" w:hAnsiTheme="minorEastAsia" w:eastAsiaTheme="minorEastAsia" w:cstheme="minorEastAsia"/>
          <w:b/>
          <w:bCs/>
          <w:lang w:val="en-US" w:eastAsia="zh-CN"/>
        </w:rPr>
        <w:t>二十</w:t>
      </w:r>
      <w:r>
        <w:rPr>
          <w:rFonts w:hint="eastAsia" w:asciiTheme="minorEastAsia" w:hAnsiTheme="minorEastAsia" w:eastAsiaTheme="minorEastAsia" w:cstheme="minorEastAsia"/>
          <w:b/>
          <w:bCs/>
          <w:lang w:eastAsia="zh-CN"/>
        </w:rPr>
        <w:t>条</w:t>
      </w:r>
      <w:r>
        <w:rPr>
          <w:rFonts w:hint="eastAsia" w:asciiTheme="minorEastAsia" w:hAnsiTheme="minorEastAsia" w:eastAsiaTheme="minorEastAsia" w:cstheme="minorEastAsia"/>
          <w:b/>
          <w:bCs/>
          <w:spacing w:val="61"/>
          <w:lang w:eastAsia="zh-CN"/>
        </w:rPr>
        <w:t xml:space="preserve"> </w:t>
      </w:r>
      <w:r>
        <w:rPr>
          <w:rFonts w:hint="eastAsia" w:asciiTheme="minorEastAsia" w:hAnsiTheme="minorEastAsia" w:eastAsiaTheme="minorEastAsia" w:cstheme="minorEastAsia"/>
          <w:b w:val="0"/>
          <w:bCs w:val="0"/>
          <w:spacing w:val="-2"/>
          <w:lang w:eastAsia="zh-CN"/>
        </w:rPr>
        <w:t>保险事故发生后，投保人、被保险人或受益人应当及时通知保险人，保险人接收到投保人、被保险人或者受益人的保险事故通知后，将在</w:t>
      </w:r>
      <w:r>
        <w:rPr>
          <w:rFonts w:hint="eastAsia" w:asciiTheme="minorEastAsia" w:hAnsiTheme="minorEastAsia" w:eastAsiaTheme="minorEastAsia" w:cstheme="minorEastAsia"/>
          <w:b w:val="0"/>
          <w:bCs w:val="0"/>
          <w:spacing w:val="-2"/>
          <w:lang w:val="en-US" w:eastAsia="zh-CN"/>
        </w:rPr>
        <w:t>一</w:t>
      </w:r>
      <w:r>
        <w:rPr>
          <w:rFonts w:hint="eastAsia" w:asciiTheme="minorEastAsia" w:hAnsiTheme="minorEastAsia" w:eastAsiaTheme="minorEastAsia" w:cstheme="minorEastAsia"/>
          <w:b w:val="0"/>
          <w:bCs w:val="0"/>
          <w:spacing w:val="-2"/>
          <w:lang w:eastAsia="zh-CN"/>
        </w:rPr>
        <w:t>个工作日内一次性给予理赔指导。</w:t>
      </w:r>
      <w:r>
        <w:rPr>
          <w:rFonts w:hint="eastAsia" w:asciiTheme="minorEastAsia" w:hAnsiTheme="minorEastAsia" w:eastAsiaTheme="minorEastAsia" w:cstheme="minorEastAsia"/>
          <w:b/>
          <w:bCs/>
          <w:spacing w:val="-2"/>
          <w:lang w:eastAsia="zh-CN"/>
        </w:rPr>
        <w:t>故意或者因重大过失未及时通知，致使保险事故的性质、原因、损失程度等难以确定的，保险人对无法确定的部分，不承担赔偿保险金责任</w:t>
      </w:r>
      <w:r>
        <w:rPr>
          <w:rFonts w:hint="eastAsia" w:asciiTheme="minorEastAsia" w:hAnsiTheme="minorEastAsia" w:eastAsiaTheme="minorEastAsia" w:cstheme="minorEastAsia"/>
          <w:b w:val="0"/>
          <w:bCs w:val="0"/>
          <w:spacing w:val="-2"/>
          <w:lang w:eastAsia="zh-CN"/>
        </w:rPr>
        <w:t>，但保险人通过其他途径已经及时知道或者应当及时知道保险事故发生的除外。</w:t>
      </w:r>
    </w:p>
    <w:p>
      <w:pPr>
        <w:pStyle w:val="7"/>
        <w:tabs>
          <w:tab w:val="left" w:pos="5940"/>
        </w:tabs>
        <w:spacing w:before="120" w:beforeLines="50" w:after="240" w:afterLines="100" w:line="240" w:lineRule="atLeast"/>
        <w:ind w:left="6" w:right="169" w:rightChars="77" w:firstLine="41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color w:val="212121"/>
          <w:spacing w:val="-2"/>
          <w:lang w:eastAsia="zh-CN"/>
        </w:rPr>
        <w:t>上述</w:t>
      </w:r>
      <w:r>
        <w:rPr>
          <w:rFonts w:hint="eastAsia" w:asciiTheme="minorEastAsia" w:hAnsiTheme="minorEastAsia" w:eastAsiaTheme="minorEastAsia" w:cstheme="minorEastAsia"/>
          <w:color w:val="212121"/>
          <w:spacing w:val="-2"/>
          <w:lang w:val="en-US" w:eastAsia="zh-CN"/>
        </w:rPr>
        <w:t>约定</w:t>
      </w:r>
      <w:r>
        <w:rPr>
          <w:rFonts w:hint="eastAsia" w:asciiTheme="minorEastAsia" w:hAnsiTheme="minorEastAsia" w:eastAsiaTheme="minorEastAsia" w:cstheme="minorEastAsia"/>
          <w:color w:val="212121"/>
          <w:spacing w:val="-2"/>
          <w:lang w:eastAsia="zh-CN"/>
        </w:rPr>
        <w:t>，不包括因</w:t>
      </w:r>
      <w:r>
        <w:rPr>
          <w:rFonts w:hint="eastAsia" w:asciiTheme="minorEastAsia" w:hAnsiTheme="minorEastAsia" w:eastAsiaTheme="minorEastAsia" w:cstheme="minorEastAsia"/>
          <w:b/>
          <w:bCs/>
          <w:color w:val="212121"/>
          <w:spacing w:val="-2"/>
          <w:lang w:eastAsia="zh-CN"/>
        </w:rPr>
        <w:t>不可抗力</w:t>
      </w:r>
      <w:r>
        <w:rPr>
          <w:rFonts w:hint="eastAsia" w:asciiTheme="minorEastAsia" w:hAnsiTheme="minorEastAsia" w:eastAsiaTheme="minorEastAsia" w:cstheme="minorEastAsia"/>
          <w:color w:val="212121"/>
          <w:spacing w:val="-2"/>
          <w:lang w:eastAsia="zh-CN"/>
        </w:rPr>
        <w:t>导致的延迟。</w:t>
      </w:r>
      <w:r>
        <w:rPr>
          <w:rFonts w:hint="eastAsia" w:asciiTheme="minorEastAsia" w:hAnsiTheme="minorEastAsia" w:eastAsiaTheme="minorEastAsia" w:cstheme="minorEastAsia"/>
          <w:lang w:eastAsia="zh-CN"/>
        </w:rPr>
        <w:t xml:space="preserve"> </w:t>
      </w:r>
    </w:p>
    <w:p>
      <w:p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p>
    <w:p>
      <w:pPr>
        <w:pStyle w:val="4"/>
        <w:tabs>
          <w:tab w:val="left" w:pos="5940"/>
        </w:tabs>
        <w:spacing w:before="120" w:beforeLines="50" w:after="240" w:afterLines="100" w:line="240" w:lineRule="atLeast"/>
        <w:ind w:left="6" w:right="169" w:rightChars="77" w:firstLine="418" w:firstLineChars="200"/>
        <w:jc w:val="center"/>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保险金申请与</w:t>
      </w:r>
      <w:r>
        <w:rPr>
          <w:rFonts w:hint="eastAsia" w:asciiTheme="minorEastAsia" w:hAnsiTheme="minorEastAsia" w:eastAsiaTheme="minorEastAsia" w:cstheme="minorEastAsia"/>
          <w:spacing w:val="-1"/>
          <w:lang w:val="en-US" w:eastAsia="zh-CN"/>
        </w:rPr>
        <w:t>赔偿</w:t>
      </w:r>
    </w:p>
    <w:p>
      <w:pPr>
        <w:numPr>
          <w:ilvl w:val="255"/>
          <w:numId w:val="0"/>
        </w:numPr>
        <w:tabs>
          <w:tab w:val="left" w:pos="5940"/>
        </w:tabs>
        <w:adjustRightInd w:val="0"/>
        <w:snapToGrid w:val="0"/>
        <w:spacing w:before="120" w:beforeLines="50" w:after="240" w:afterLines="100" w:line="240" w:lineRule="atLeast"/>
        <w:ind w:left="440" w:leftChars="200" w:right="169" w:rightChars="77"/>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b/>
          <w:bCs/>
          <w:sz w:val="21"/>
          <w:szCs w:val="21"/>
          <w:lang w:eastAsia="zh-CN"/>
        </w:rPr>
        <w:t>第二十</w:t>
      </w: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lang w:eastAsia="zh-CN"/>
        </w:rPr>
        <w:t xml:space="preserve">条 </w:t>
      </w:r>
      <w:r>
        <w:rPr>
          <w:rFonts w:hint="eastAsia" w:asciiTheme="minorEastAsia" w:hAnsiTheme="minorEastAsia" w:eastAsiaTheme="minorEastAsia" w:cstheme="minorEastAsia"/>
          <w:color w:val="000000"/>
          <w:sz w:val="21"/>
          <w:szCs w:val="21"/>
          <w:lang w:eastAsia="zh-CN"/>
        </w:rPr>
        <w:t>保健治疗保险金、基础治疗保险金、复杂治疗保险金：</w:t>
      </w:r>
    </w:p>
    <w:p>
      <w:pPr>
        <w:numPr>
          <w:ilvl w:val="255"/>
          <w:numId w:val="0"/>
        </w:numPr>
        <w:tabs>
          <w:tab w:val="left" w:pos="5940"/>
        </w:tabs>
        <w:adjustRightInd w:val="0"/>
        <w:snapToGrid w:val="0"/>
        <w:spacing w:before="120" w:beforeLines="50" w:after="240" w:afterLines="100" w:line="240" w:lineRule="atLeast"/>
        <w:ind w:right="169" w:rightChars="77" w:firstLine="422" w:firstLineChars="200"/>
        <w:rPr>
          <w:rFonts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b/>
          <w:bCs/>
          <w:color w:val="000000"/>
          <w:sz w:val="21"/>
          <w:szCs w:val="21"/>
          <w:lang w:eastAsia="zh-CN"/>
        </w:rPr>
        <w:t>被保险人按</w:t>
      </w:r>
      <w:r>
        <w:rPr>
          <w:rFonts w:hint="eastAsia" w:asciiTheme="minorEastAsia" w:hAnsiTheme="minorEastAsia" w:eastAsiaTheme="minorEastAsia" w:cstheme="minorEastAsia"/>
          <w:b/>
          <w:bCs/>
          <w:color w:val="000000"/>
          <w:sz w:val="21"/>
          <w:szCs w:val="21"/>
          <w:lang w:val="en-US" w:eastAsia="zh-CN"/>
        </w:rPr>
        <w:t>本</w:t>
      </w:r>
      <w:r>
        <w:rPr>
          <w:rFonts w:hint="eastAsia" w:asciiTheme="minorEastAsia" w:hAnsiTheme="minorEastAsia" w:eastAsiaTheme="minorEastAsia" w:cstheme="minorEastAsia"/>
          <w:b/>
          <w:bCs/>
          <w:color w:val="000000"/>
          <w:sz w:val="21"/>
          <w:szCs w:val="21"/>
          <w:lang w:eastAsia="zh-CN"/>
        </w:rPr>
        <w:t>合同约定在指定医疗机构接受保健治疗项目、基础治疗项目、复杂治疗项目</w:t>
      </w:r>
      <w:r>
        <w:rPr>
          <w:rFonts w:hint="eastAsia" w:asciiTheme="minorEastAsia" w:hAnsiTheme="minorEastAsia" w:eastAsiaTheme="minorEastAsia" w:cstheme="minorEastAsia"/>
          <w:b/>
          <w:bCs/>
          <w:color w:val="000000"/>
          <w:sz w:val="21"/>
          <w:szCs w:val="21"/>
          <w:lang w:val="en-US" w:eastAsia="zh-CN"/>
        </w:rPr>
        <w:t>治疗的</w:t>
      </w:r>
      <w:r>
        <w:rPr>
          <w:rFonts w:hint="eastAsia" w:asciiTheme="minorEastAsia" w:hAnsiTheme="minorEastAsia" w:eastAsiaTheme="minorEastAsia" w:cstheme="minorEastAsia"/>
          <w:b/>
          <w:bCs/>
          <w:color w:val="000000"/>
          <w:sz w:val="21"/>
          <w:szCs w:val="21"/>
          <w:lang w:eastAsia="zh-CN"/>
        </w:rPr>
        <w:t>，在治疗时，</w:t>
      </w:r>
      <w:r>
        <w:rPr>
          <w:rFonts w:hint="eastAsia" w:asciiTheme="minorEastAsia" w:hAnsiTheme="minorEastAsia" w:eastAsiaTheme="minorEastAsia" w:cstheme="minorEastAsia"/>
          <w:b/>
          <w:bCs/>
          <w:color w:val="000000"/>
          <w:sz w:val="21"/>
          <w:szCs w:val="21"/>
          <w:lang w:val="en-US" w:eastAsia="zh-CN"/>
        </w:rPr>
        <w:t>保险金申请人</w:t>
      </w:r>
      <w:r>
        <w:rPr>
          <w:rFonts w:hint="eastAsia" w:asciiTheme="minorEastAsia" w:hAnsiTheme="minorEastAsia" w:eastAsiaTheme="minorEastAsia" w:cstheme="minorEastAsia"/>
          <w:b/>
          <w:bCs/>
          <w:color w:val="000000"/>
          <w:sz w:val="21"/>
          <w:szCs w:val="21"/>
          <w:lang w:eastAsia="zh-CN"/>
        </w:rPr>
        <w:t>应将本合同项下</w:t>
      </w:r>
      <w:r>
        <w:rPr>
          <w:rFonts w:hint="eastAsia" w:asciiTheme="minorEastAsia" w:hAnsiTheme="minorEastAsia" w:eastAsiaTheme="minorEastAsia" w:cstheme="minorEastAsia"/>
          <w:b/>
          <w:bCs/>
          <w:color w:val="000000"/>
          <w:sz w:val="21"/>
          <w:szCs w:val="21"/>
          <w:lang w:val="en-US" w:eastAsia="zh-CN"/>
        </w:rPr>
        <w:t>申请和领取</w:t>
      </w:r>
      <w:r>
        <w:rPr>
          <w:rFonts w:hint="eastAsia" w:asciiTheme="minorEastAsia" w:hAnsiTheme="minorEastAsia" w:eastAsiaTheme="minorEastAsia" w:cstheme="minorEastAsia"/>
          <w:b/>
          <w:bCs/>
          <w:color w:val="000000"/>
          <w:sz w:val="21"/>
          <w:szCs w:val="21"/>
          <w:lang w:eastAsia="zh-CN"/>
        </w:rPr>
        <w:t>保健治疗保险金、基础治疗保险金、复杂治疗保险金的权利</w:t>
      </w:r>
      <w:r>
        <w:rPr>
          <w:rFonts w:hint="eastAsia" w:asciiTheme="minorEastAsia" w:hAnsiTheme="minorEastAsia" w:eastAsiaTheme="minorEastAsia" w:cstheme="minorEastAsia"/>
          <w:b/>
          <w:bCs/>
          <w:color w:val="000000"/>
          <w:sz w:val="21"/>
          <w:szCs w:val="21"/>
          <w:lang w:val="en-US" w:eastAsia="zh-CN"/>
        </w:rPr>
        <w:t>转让</w:t>
      </w:r>
      <w:r>
        <w:rPr>
          <w:rFonts w:hint="eastAsia" w:asciiTheme="minorEastAsia" w:hAnsiTheme="minorEastAsia" w:eastAsiaTheme="minorEastAsia" w:cstheme="minorEastAsia"/>
          <w:b/>
          <w:bCs/>
          <w:color w:val="000000"/>
          <w:sz w:val="21"/>
          <w:szCs w:val="21"/>
          <w:lang w:eastAsia="zh-CN"/>
        </w:rPr>
        <w:t>给</w:t>
      </w:r>
      <w:r>
        <w:rPr>
          <w:rFonts w:hint="eastAsia" w:asciiTheme="minorEastAsia" w:hAnsiTheme="minorEastAsia" w:eastAsiaTheme="minorEastAsia" w:cstheme="minorEastAsia"/>
          <w:b/>
          <w:bCs/>
          <w:color w:val="000000"/>
          <w:sz w:val="21"/>
          <w:szCs w:val="21"/>
          <w:lang w:val="en-US" w:eastAsia="zh-CN"/>
        </w:rPr>
        <w:t>指定</w:t>
      </w:r>
      <w:r>
        <w:rPr>
          <w:rFonts w:hint="eastAsia" w:asciiTheme="minorEastAsia" w:hAnsiTheme="minorEastAsia" w:eastAsiaTheme="minorEastAsia" w:cstheme="minorEastAsia"/>
          <w:b/>
          <w:bCs/>
          <w:color w:val="000000"/>
          <w:sz w:val="21"/>
          <w:szCs w:val="21"/>
          <w:lang w:eastAsia="zh-CN"/>
        </w:rPr>
        <w:t>医疗机构。</w:t>
      </w:r>
      <w:r>
        <w:rPr>
          <w:rFonts w:hint="eastAsia" w:asciiTheme="minorEastAsia" w:hAnsiTheme="minorEastAsia" w:eastAsiaTheme="minorEastAsia" w:cstheme="minorEastAsia"/>
          <w:b/>
          <w:bCs/>
          <w:color w:val="000000"/>
          <w:sz w:val="21"/>
          <w:szCs w:val="21"/>
          <w:lang w:val="en-US" w:eastAsia="zh-CN"/>
        </w:rPr>
        <w:t>指定</w:t>
      </w:r>
      <w:r>
        <w:rPr>
          <w:rFonts w:hint="eastAsia" w:asciiTheme="minorEastAsia" w:hAnsiTheme="minorEastAsia" w:eastAsiaTheme="minorEastAsia" w:cstheme="minorEastAsia"/>
          <w:b/>
          <w:bCs/>
          <w:color w:val="000000"/>
          <w:sz w:val="21"/>
          <w:szCs w:val="21"/>
          <w:lang w:eastAsia="zh-CN"/>
        </w:rPr>
        <w:t>医疗机构对被保险人免收本合同约定的保险责任范围内的医疗费用，由</w:t>
      </w:r>
      <w:r>
        <w:rPr>
          <w:rFonts w:hint="eastAsia" w:asciiTheme="minorEastAsia" w:hAnsiTheme="minorEastAsia" w:eastAsiaTheme="minorEastAsia" w:cstheme="minorEastAsia"/>
          <w:b/>
          <w:bCs/>
          <w:color w:val="000000"/>
          <w:sz w:val="21"/>
          <w:szCs w:val="21"/>
          <w:lang w:val="en-US" w:eastAsia="zh-CN"/>
        </w:rPr>
        <w:t>指定</w:t>
      </w:r>
      <w:r>
        <w:rPr>
          <w:rFonts w:hint="eastAsia" w:asciiTheme="minorEastAsia" w:hAnsiTheme="minorEastAsia" w:eastAsiaTheme="minorEastAsia" w:cstheme="minorEastAsia"/>
          <w:b/>
          <w:bCs/>
          <w:color w:val="000000"/>
          <w:sz w:val="21"/>
          <w:szCs w:val="21"/>
          <w:lang w:eastAsia="zh-CN"/>
        </w:rPr>
        <w:t>医疗机构向保险人提出理赔申请，</w:t>
      </w:r>
      <w:r>
        <w:rPr>
          <w:rFonts w:hint="eastAsia" w:asciiTheme="minorEastAsia" w:hAnsiTheme="minorEastAsia" w:eastAsiaTheme="minorEastAsia" w:cstheme="minorEastAsia"/>
          <w:b/>
          <w:bCs/>
          <w:color w:val="000000"/>
          <w:sz w:val="21"/>
          <w:szCs w:val="21"/>
          <w:lang w:val="en-US" w:eastAsia="zh-CN"/>
        </w:rPr>
        <w:t>相应保险金</w:t>
      </w:r>
      <w:r>
        <w:rPr>
          <w:rFonts w:hint="eastAsia" w:asciiTheme="minorEastAsia" w:hAnsiTheme="minorEastAsia" w:eastAsiaTheme="minorEastAsia" w:cstheme="minorEastAsia"/>
          <w:b/>
          <w:bCs/>
          <w:color w:val="000000"/>
          <w:sz w:val="21"/>
          <w:szCs w:val="21"/>
          <w:lang w:eastAsia="zh-CN"/>
        </w:rPr>
        <w:t>由保险人直接支付给</w:t>
      </w:r>
      <w:r>
        <w:rPr>
          <w:rFonts w:hint="eastAsia" w:asciiTheme="minorEastAsia" w:hAnsiTheme="minorEastAsia" w:eastAsiaTheme="minorEastAsia" w:cstheme="minorEastAsia"/>
          <w:b/>
          <w:bCs/>
          <w:color w:val="000000"/>
          <w:sz w:val="21"/>
          <w:szCs w:val="21"/>
          <w:lang w:val="en-US" w:eastAsia="zh-CN"/>
        </w:rPr>
        <w:t>指定</w:t>
      </w:r>
      <w:r>
        <w:rPr>
          <w:rFonts w:hint="eastAsia" w:asciiTheme="minorEastAsia" w:hAnsiTheme="minorEastAsia" w:eastAsiaTheme="minorEastAsia" w:cstheme="minorEastAsia"/>
          <w:b/>
          <w:bCs/>
          <w:color w:val="000000"/>
          <w:sz w:val="21"/>
          <w:szCs w:val="21"/>
          <w:lang w:eastAsia="zh-CN"/>
        </w:rPr>
        <w:t>医疗机构，因此保险人不再接受保险金申请人对该部分保险金的申请。</w:t>
      </w:r>
    </w:p>
    <w:p>
      <w:pPr>
        <w:numPr>
          <w:ilvl w:val="255"/>
          <w:numId w:val="0"/>
        </w:numPr>
        <w:tabs>
          <w:tab w:val="left" w:pos="5940"/>
        </w:tabs>
        <w:adjustRightInd w:val="0"/>
        <w:snapToGrid w:val="0"/>
        <w:spacing w:before="120" w:beforeLines="50" w:after="240" w:afterLines="100" w:line="240" w:lineRule="atLeast"/>
        <w:ind w:right="169" w:rightChars="77" w:firstLine="422" w:firstLineChars="200"/>
        <w:rPr>
          <w:rFonts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b/>
          <w:bCs/>
          <w:color w:val="000000"/>
          <w:sz w:val="21"/>
          <w:szCs w:val="21"/>
          <w:lang w:eastAsia="zh-CN"/>
        </w:rPr>
        <w:t>若发生不属于本合同保险责任范围内的医疗费用或</w:t>
      </w:r>
      <w:r>
        <w:rPr>
          <w:rFonts w:hint="eastAsia" w:asciiTheme="minorEastAsia" w:hAnsiTheme="minorEastAsia" w:eastAsiaTheme="minorEastAsia" w:cstheme="minorEastAsia"/>
          <w:b/>
          <w:bCs/>
          <w:color w:val="000000"/>
          <w:sz w:val="21"/>
          <w:szCs w:val="21"/>
          <w:lang w:val="en-US" w:eastAsia="zh-CN"/>
        </w:rPr>
        <w:t>被保险人</w:t>
      </w:r>
      <w:r>
        <w:rPr>
          <w:rFonts w:hint="eastAsia" w:asciiTheme="minorEastAsia" w:hAnsiTheme="minorEastAsia" w:eastAsiaTheme="minorEastAsia" w:cstheme="minorEastAsia"/>
          <w:b/>
          <w:bCs/>
          <w:color w:val="000000"/>
          <w:sz w:val="21"/>
          <w:szCs w:val="21"/>
          <w:lang w:eastAsia="zh-CN"/>
        </w:rPr>
        <w:t>实际</w:t>
      </w:r>
      <w:r>
        <w:rPr>
          <w:rFonts w:hint="eastAsia" w:asciiTheme="minorEastAsia" w:hAnsiTheme="minorEastAsia" w:eastAsiaTheme="minorEastAsia" w:cstheme="minorEastAsia"/>
          <w:b/>
          <w:bCs/>
          <w:color w:val="000000"/>
          <w:sz w:val="21"/>
          <w:szCs w:val="21"/>
          <w:lang w:val="en-US" w:eastAsia="zh-CN"/>
        </w:rPr>
        <w:t>发生的</w:t>
      </w:r>
      <w:r>
        <w:rPr>
          <w:rFonts w:hint="eastAsia" w:asciiTheme="minorEastAsia" w:hAnsiTheme="minorEastAsia" w:eastAsiaTheme="minorEastAsia" w:cstheme="minorEastAsia"/>
          <w:b/>
          <w:bCs/>
          <w:color w:val="000000"/>
          <w:sz w:val="21"/>
          <w:szCs w:val="21"/>
          <w:lang w:eastAsia="zh-CN"/>
        </w:rPr>
        <w:t>医疗费用超过本合同约定的保险金额的，则不属于保险责任范围内的医疗费用或超出保险金额部分的费用由</w:t>
      </w:r>
      <w:r>
        <w:rPr>
          <w:rFonts w:hint="eastAsia" w:asciiTheme="minorEastAsia" w:hAnsiTheme="minorEastAsia" w:eastAsiaTheme="minorEastAsia" w:cstheme="minorEastAsia"/>
          <w:b/>
          <w:bCs/>
          <w:color w:val="000000"/>
          <w:sz w:val="21"/>
          <w:szCs w:val="21"/>
          <w:lang w:val="en-US" w:eastAsia="zh-CN"/>
        </w:rPr>
        <w:t>保险金申请</w:t>
      </w:r>
      <w:r>
        <w:rPr>
          <w:rFonts w:hint="eastAsia" w:asciiTheme="minorEastAsia" w:hAnsiTheme="minorEastAsia" w:eastAsiaTheme="minorEastAsia" w:cstheme="minorEastAsia"/>
          <w:b/>
          <w:bCs/>
          <w:color w:val="000000"/>
          <w:sz w:val="21"/>
          <w:szCs w:val="21"/>
          <w:lang w:eastAsia="zh-CN"/>
        </w:rPr>
        <w:t>人自行与</w:t>
      </w:r>
      <w:r>
        <w:rPr>
          <w:rFonts w:hint="eastAsia" w:asciiTheme="minorEastAsia" w:hAnsiTheme="minorEastAsia" w:eastAsiaTheme="minorEastAsia" w:cstheme="minorEastAsia"/>
          <w:b/>
          <w:bCs/>
          <w:color w:val="000000"/>
          <w:sz w:val="21"/>
          <w:szCs w:val="21"/>
          <w:lang w:val="en-US" w:eastAsia="zh-CN"/>
        </w:rPr>
        <w:t>指定</w:t>
      </w:r>
      <w:r>
        <w:rPr>
          <w:rFonts w:hint="eastAsia" w:asciiTheme="minorEastAsia" w:hAnsiTheme="minorEastAsia" w:eastAsiaTheme="minorEastAsia" w:cstheme="minorEastAsia"/>
          <w:b/>
          <w:bCs/>
          <w:color w:val="000000"/>
          <w:sz w:val="21"/>
          <w:szCs w:val="21"/>
          <w:lang w:eastAsia="zh-CN"/>
        </w:rPr>
        <w:t>医疗机构结算。</w:t>
      </w:r>
    </w:p>
    <w:p>
      <w:pPr>
        <w:numPr>
          <w:ilvl w:val="255"/>
          <w:numId w:val="0"/>
        </w:numPr>
        <w:tabs>
          <w:tab w:val="left" w:pos="5940"/>
        </w:tabs>
        <w:adjustRightInd w:val="0"/>
        <w:snapToGrid w:val="0"/>
        <w:spacing w:before="120" w:beforeLines="50" w:after="240" w:afterLines="100" w:line="240" w:lineRule="atLeast"/>
        <w:ind w:right="169" w:rightChars="77" w:firstLine="422" w:firstLineChars="200"/>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b/>
          <w:bCs/>
          <w:color w:val="000000"/>
          <w:sz w:val="21"/>
          <w:szCs w:val="21"/>
          <w:lang w:eastAsia="zh-CN"/>
        </w:rPr>
        <w:t>第</w:t>
      </w:r>
      <w:r>
        <w:rPr>
          <w:rFonts w:hint="eastAsia" w:asciiTheme="minorEastAsia" w:hAnsiTheme="minorEastAsia" w:eastAsiaTheme="minorEastAsia" w:cstheme="minorEastAsia"/>
          <w:b/>
          <w:color w:val="000000"/>
          <w:kern w:val="2"/>
          <w:sz w:val="21"/>
          <w:szCs w:val="21"/>
          <w:lang w:eastAsia="zh-CN"/>
        </w:rPr>
        <w:t>二十</w:t>
      </w:r>
      <w:r>
        <w:rPr>
          <w:rFonts w:hint="eastAsia" w:asciiTheme="minorEastAsia" w:hAnsiTheme="minorEastAsia" w:eastAsiaTheme="minorEastAsia" w:cstheme="minorEastAsia"/>
          <w:b/>
          <w:color w:val="000000"/>
          <w:kern w:val="2"/>
          <w:sz w:val="21"/>
          <w:szCs w:val="21"/>
          <w:lang w:val="en-US" w:eastAsia="zh-CN"/>
        </w:rPr>
        <w:t>二</w:t>
      </w:r>
      <w:r>
        <w:rPr>
          <w:rFonts w:hint="eastAsia" w:asciiTheme="minorEastAsia" w:hAnsiTheme="minorEastAsia" w:eastAsiaTheme="minorEastAsia" w:cstheme="minorEastAsia"/>
          <w:b/>
          <w:color w:val="000000"/>
          <w:kern w:val="2"/>
          <w:sz w:val="21"/>
          <w:szCs w:val="21"/>
          <w:lang w:eastAsia="zh-CN"/>
        </w:rPr>
        <w:t xml:space="preserve">条 </w:t>
      </w:r>
      <w:r>
        <w:rPr>
          <w:rFonts w:hint="eastAsia" w:asciiTheme="minorEastAsia" w:hAnsiTheme="minorEastAsia" w:eastAsiaTheme="minorEastAsia" w:cstheme="minorEastAsia"/>
          <w:color w:val="000000"/>
          <w:sz w:val="21"/>
          <w:szCs w:val="21"/>
          <w:lang w:eastAsia="zh-CN"/>
        </w:rPr>
        <w:t>保险金申请人向保险人申请</w:t>
      </w:r>
      <w:r>
        <w:rPr>
          <w:rFonts w:hint="eastAsia" w:asciiTheme="minorEastAsia" w:hAnsiTheme="minorEastAsia" w:eastAsiaTheme="minorEastAsia" w:cstheme="minorEastAsia"/>
          <w:color w:val="000000"/>
          <w:sz w:val="21"/>
          <w:szCs w:val="21"/>
          <w:lang w:val="en-US" w:eastAsia="zh-CN"/>
        </w:rPr>
        <w:t>赔偿</w:t>
      </w:r>
      <w:r>
        <w:rPr>
          <w:rFonts w:hint="eastAsia" w:asciiTheme="minorEastAsia" w:hAnsiTheme="minorEastAsia" w:eastAsiaTheme="minorEastAsia" w:cstheme="minorEastAsia"/>
          <w:color w:val="000000"/>
          <w:sz w:val="21"/>
          <w:szCs w:val="21"/>
          <w:lang w:eastAsia="zh-CN"/>
        </w:rPr>
        <w:t>保健治疗保险金、基础治疗保险金、复杂治疗保险金、意外治疗保险金</w:t>
      </w:r>
      <w:r>
        <w:rPr>
          <w:rFonts w:hint="eastAsia" w:asciiTheme="minorEastAsia" w:hAnsiTheme="minorEastAsia" w:eastAsiaTheme="minorEastAsia" w:cstheme="minorEastAsia"/>
          <w:color w:val="000000"/>
          <w:sz w:val="21"/>
          <w:szCs w:val="21"/>
          <w:lang w:val="en-US" w:eastAsia="zh-CN"/>
        </w:rPr>
        <w:t>时</w:t>
      </w:r>
      <w:r>
        <w:rPr>
          <w:rFonts w:hint="eastAsia" w:asciiTheme="minorEastAsia" w:hAnsiTheme="minorEastAsia" w:eastAsiaTheme="minorEastAsia" w:cstheme="minorEastAsia"/>
          <w:color w:val="000000"/>
          <w:sz w:val="21"/>
          <w:szCs w:val="21"/>
          <w:lang w:eastAsia="zh-CN"/>
        </w:rPr>
        <w:t>，应提交以下材料。保险金申请人因特殊原因不能提供以下材料的，应提供其他合法有效的材料。</w:t>
      </w:r>
      <w:r>
        <w:rPr>
          <w:rFonts w:hint="eastAsia" w:asciiTheme="minorEastAsia" w:hAnsiTheme="minorEastAsia" w:eastAsiaTheme="minorEastAsia" w:cstheme="minorEastAsia"/>
          <w:b/>
          <w:bCs/>
          <w:color w:val="000000"/>
          <w:sz w:val="21"/>
          <w:szCs w:val="21"/>
          <w:lang w:eastAsia="zh-CN"/>
        </w:rPr>
        <w:t>保险金申请人未能提供有关材料，导致保险人无法核实</w:t>
      </w:r>
      <w:r>
        <w:rPr>
          <w:rFonts w:hint="eastAsia" w:asciiTheme="minorEastAsia" w:hAnsiTheme="minorEastAsia" w:eastAsiaTheme="minorEastAsia"/>
          <w:b/>
          <w:color w:val="auto"/>
          <w:sz w:val="21"/>
          <w:szCs w:val="21"/>
          <w:lang w:val="en-US" w:eastAsia="zh-CN"/>
        </w:rPr>
        <w:t>保险事故的性质、原因、损失程度</w:t>
      </w:r>
      <w:r>
        <w:rPr>
          <w:rFonts w:hint="eastAsia" w:asciiTheme="minorEastAsia" w:hAnsiTheme="minorEastAsia" w:eastAsiaTheme="minorEastAsia" w:cstheme="minorEastAsia"/>
          <w:b/>
          <w:bCs/>
          <w:color w:val="000000"/>
          <w:sz w:val="21"/>
          <w:szCs w:val="21"/>
          <w:lang w:eastAsia="zh-CN"/>
        </w:rPr>
        <w:t>的，保险人对无法核实部分不承担赔偿保险金的责任</w:t>
      </w:r>
      <w:r>
        <w:rPr>
          <w:rFonts w:hint="eastAsia" w:asciiTheme="minorEastAsia" w:hAnsiTheme="minorEastAsia" w:eastAsiaTheme="minorEastAsia" w:cstheme="minorEastAsia"/>
          <w:color w:val="000000"/>
          <w:sz w:val="21"/>
          <w:szCs w:val="21"/>
          <w:lang w:eastAsia="zh-CN"/>
        </w:rPr>
        <w:t>：</w:t>
      </w:r>
    </w:p>
    <w:p>
      <w:pPr>
        <w:pStyle w:val="19"/>
        <w:numPr>
          <w:ilvl w:val="0"/>
          <w:numId w:val="0"/>
        </w:num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（1）理赔申请书；</w:t>
      </w:r>
    </w:p>
    <w:p>
      <w:pPr>
        <w:pStyle w:val="19"/>
        <w:numPr>
          <w:ilvl w:val="0"/>
          <w:numId w:val="0"/>
        </w:num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（2）保险金申请人的</w:t>
      </w:r>
      <w:r>
        <w:rPr>
          <w:rFonts w:hint="eastAsia" w:asciiTheme="minorEastAsia" w:hAnsiTheme="minorEastAsia" w:eastAsiaTheme="minorEastAsia" w:cstheme="minorEastAsia"/>
          <w:b/>
          <w:bCs/>
          <w:sz w:val="21"/>
          <w:szCs w:val="21"/>
          <w:lang w:eastAsia="zh-CN"/>
        </w:rPr>
        <w:t>有效身份证件</w:t>
      </w:r>
      <w:r>
        <w:rPr>
          <w:rFonts w:hint="eastAsia" w:asciiTheme="minorEastAsia" w:hAnsiTheme="minorEastAsia" w:eastAsiaTheme="minorEastAsia" w:cstheme="minorEastAsia"/>
          <w:sz w:val="21"/>
          <w:szCs w:val="21"/>
          <w:lang w:eastAsia="zh-CN"/>
        </w:rPr>
        <w:t>；</w:t>
      </w:r>
    </w:p>
    <w:p>
      <w:pPr>
        <w:pStyle w:val="19"/>
        <w:numPr>
          <w:ilvl w:val="0"/>
          <w:numId w:val="0"/>
        </w:num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（3）由指定的医疗机构医生出具的被保险人的诊断证明；</w:t>
      </w:r>
    </w:p>
    <w:p>
      <w:pPr>
        <w:pStyle w:val="19"/>
        <w:numPr>
          <w:ilvl w:val="0"/>
          <w:numId w:val="0"/>
        </w:num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（4）若被保险人未从其他途径获得齿科治疗费用补偿，需提供齿科治疗费用收据原件、齿科治疗费用明细清单；</w:t>
      </w:r>
    </w:p>
    <w:p>
      <w:pPr>
        <w:pStyle w:val="19"/>
        <w:numPr>
          <w:ilvl w:val="0"/>
          <w:numId w:val="0"/>
        </w:num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被保险人已从其他途径获得齿科治疗费用补偿，需提供齿科治疗费用明细清单、齿科治疗费用收据复印件、医疗费用分割单原始凭证（如社会基本医疗保险或公费医疗结算单、保险人在内的任何商业保险机构出具的理赔分割单、与工作单位及侵权人或侵权责任承担方达成的赔偿协议或和解协议或法院判决、调解生效的法律文书等取得齿科治疗费用补偿的证明）；</w:t>
      </w:r>
    </w:p>
    <w:p>
      <w:pPr>
        <w:pStyle w:val="19"/>
        <w:numPr>
          <w:ilvl w:val="0"/>
          <w:numId w:val="0"/>
        </w:num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（5）保险金申请人所能提供的与确认保险事故的性质、原因、损失程度等有关的其他证明和资料；</w:t>
      </w:r>
    </w:p>
    <w:p>
      <w:pPr>
        <w:pStyle w:val="19"/>
        <w:numPr>
          <w:ilvl w:val="0"/>
          <w:numId w:val="0"/>
        </w:num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pStyle w:val="19"/>
        <w:numPr>
          <w:ilvl w:val="0"/>
          <w:numId w:val="0"/>
        </w:num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以上证明和资料不完整的，保险人将及时一次性通知投保人、保险金申请人补充提供有关证明和资料。</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b/>
          <w:bCs/>
          <w:sz w:val="21"/>
          <w:szCs w:val="21"/>
          <w:lang w:eastAsia="zh-CN"/>
        </w:rPr>
      </w:pPr>
    </w:p>
    <w:p>
      <w:pPr>
        <w:pStyle w:val="4"/>
        <w:tabs>
          <w:tab w:val="left" w:pos="5940"/>
        </w:tabs>
        <w:spacing w:before="120" w:beforeLines="50" w:after="240" w:afterLines="100" w:line="240" w:lineRule="atLeast"/>
        <w:ind w:left="6" w:right="169" w:rightChars="77" w:firstLine="418" w:firstLineChars="200"/>
        <w:jc w:val="center"/>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 xml:space="preserve">争议处理和法律适用 </w:t>
      </w:r>
    </w:p>
    <w:p>
      <w:pPr>
        <w:pStyle w:val="7"/>
        <w:tabs>
          <w:tab w:val="left" w:pos="5940"/>
        </w:tabs>
        <w:spacing w:before="120" w:beforeLines="50" w:after="240" w:afterLines="100" w:line="240" w:lineRule="atLeast"/>
        <w:ind w:left="6" w:right="169" w:rightChars="77" w:firstLine="422"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第二十</w:t>
      </w:r>
      <w:r>
        <w:rPr>
          <w:rFonts w:hint="eastAsia" w:asciiTheme="minorEastAsia" w:hAnsiTheme="minorEastAsia" w:eastAsiaTheme="minorEastAsia" w:cstheme="minorEastAsia"/>
          <w:b/>
          <w:bCs/>
          <w:lang w:val="en-US" w:eastAsia="zh-CN"/>
        </w:rPr>
        <w:t>三</w:t>
      </w:r>
      <w:r>
        <w:rPr>
          <w:rFonts w:hint="eastAsia" w:asciiTheme="minorEastAsia" w:hAnsiTheme="minorEastAsia" w:eastAsiaTheme="minorEastAsia" w:cstheme="minorEastAsia"/>
          <w:b/>
          <w:bCs/>
          <w:lang w:eastAsia="zh-CN"/>
        </w:rPr>
        <w:t>条</w:t>
      </w:r>
      <w:r>
        <w:rPr>
          <w:rFonts w:hint="eastAsia" w:asciiTheme="minorEastAsia" w:hAnsiTheme="minorEastAsia" w:eastAsiaTheme="minorEastAsia" w:cstheme="minorEastAsia"/>
          <w:b/>
          <w:bCs/>
          <w:spacing w:val="6"/>
          <w:lang w:eastAsia="zh-CN"/>
        </w:rPr>
        <w:t xml:space="preserve"> </w:t>
      </w:r>
      <w:r>
        <w:rPr>
          <w:rFonts w:hint="eastAsia" w:asciiTheme="minorEastAsia" w:hAnsiTheme="minorEastAsia" w:eastAsiaTheme="minorEastAsia" w:cstheme="minorEastAsia"/>
          <w:spacing w:val="1"/>
          <w:lang w:eastAsia="zh-CN"/>
        </w:rPr>
        <w:t>因履行本合同发生的争议，由当事人协商解决。协商不成的，提交保险</w:t>
      </w:r>
      <w:r>
        <w:rPr>
          <w:rFonts w:hint="eastAsia" w:asciiTheme="minorEastAsia" w:hAnsiTheme="minorEastAsia" w:eastAsiaTheme="minorEastAsia" w:cstheme="minorEastAsia"/>
          <w:lang w:eastAsia="zh-CN"/>
        </w:rPr>
        <w:t>单载</w:t>
      </w:r>
      <w:r>
        <w:rPr>
          <w:rFonts w:hint="eastAsia" w:asciiTheme="minorEastAsia" w:hAnsiTheme="minorEastAsia" w:eastAsiaTheme="minorEastAsia" w:cstheme="minorEastAsia"/>
          <w:spacing w:val="-3"/>
          <w:lang w:eastAsia="zh-CN"/>
        </w:rPr>
        <w:t>明</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spacing w:val="-3"/>
          <w:lang w:eastAsia="zh-CN"/>
        </w:rPr>
        <w:t>仲</w:t>
      </w:r>
      <w:r>
        <w:rPr>
          <w:rFonts w:hint="eastAsia" w:asciiTheme="minorEastAsia" w:hAnsiTheme="minorEastAsia" w:eastAsiaTheme="minorEastAsia" w:cstheme="minorEastAsia"/>
          <w:lang w:eastAsia="zh-CN"/>
        </w:rPr>
        <w:t>裁</w:t>
      </w:r>
      <w:r>
        <w:rPr>
          <w:rFonts w:hint="eastAsia" w:asciiTheme="minorEastAsia" w:hAnsiTheme="minorEastAsia" w:eastAsiaTheme="minorEastAsia" w:cstheme="minorEastAsia"/>
          <w:spacing w:val="-3"/>
          <w:lang w:eastAsia="zh-CN"/>
        </w:rPr>
        <w:t>机</w:t>
      </w:r>
      <w:r>
        <w:rPr>
          <w:rFonts w:hint="eastAsia" w:asciiTheme="minorEastAsia" w:hAnsiTheme="minorEastAsia" w:eastAsiaTheme="minorEastAsia" w:cstheme="minorEastAsia"/>
          <w:lang w:eastAsia="zh-CN"/>
        </w:rPr>
        <w:t>构</w:t>
      </w:r>
      <w:r>
        <w:rPr>
          <w:rFonts w:hint="eastAsia" w:asciiTheme="minorEastAsia" w:hAnsiTheme="minorEastAsia" w:eastAsiaTheme="minorEastAsia" w:cstheme="minorEastAsia"/>
          <w:spacing w:val="-3"/>
          <w:lang w:eastAsia="zh-CN"/>
        </w:rPr>
        <w:t>仲</w:t>
      </w:r>
      <w:r>
        <w:rPr>
          <w:rFonts w:hint="eastAsia" w:asciiTheme="minorEastAsia" w:hAnsiTheme="minorEastAsia" w:eastAsiaTheme="minorEastAsia" w:cstheme="minorEastAsia"/>
          <w:lang w:eastAsia="zh-CN"/>
        </w:rPr>
        <w:t>裁</w:t>
      </w:r>
      <w:r>
        <w:rPr>
          <w:rFonts w:hint="eastAsia" w:asciiTheme="minorEastAsia" w:hAnsiTheme="minorEastAsia" w:eastAsiaTheme="minorEastAsia" w:cstheme="minorEastAsia"/>
          <w:spacing w:val="-51"/>
          <w:lang w:eastAsia="zh-CN"/>
        </w:rPr>
        <w:t>；</w:t>
      </w:r>
      <w:r>
        <w:rPr>
          <w:rFonts w:hint="eastAsia" w:asciiTheme="minorEastAsia" w:hAnsiTheme="minorEastAsia" w:eastAsiaTheme="minorEastAsia" w:cstheme="minorEastAsia"/>
          <w:lang w:eastAsia="zh-CN"/>
        </w:rPr>
        <w:t>保险</w:t>
      </w:r>
      <w:r>
        <w:rPr>
          <w:rFonts w:hint="eastAsia" w:asciiTheme="minorEastAsia" w:hAnsiTheme="minorEastAsia" w:eastAsiaTheme="minorEastAsia" w:cstheme="minorEastAsia"/>
          <w:spacing w:val="-3"/>
          <w:lang w:eastAsia="zh-CN"/>
        </w:rPr>
        <w:t>单</w:t>
      </w:r>
      <w:r>
        <w:rPr>
          <w:rFonts w:hint="eastAsia" w:asciiTheme="minorEastAsia" w:hAnsiTheme="minorEastAsia" w:eastAsiaTheme="minorEastAsia" w:cstheme="minorEastAsia"/>
          <w:lang w:eastAsia="zh-CN"/>
        </w:rPr>
        <w:t>未</w:t>
      </w:r>
      <w:r>
        <w:rPr>
          <w:rFonts w:hint="eastAsia" w:asciiTheme="minorEastAsia" w:hAnsiTheme="minorEastAsia" w:eastAsiaTheme="minorEastAsia" w:cstheme="minorEastAsia"/>
          <w:spacing w:val="-3"/>
          <w:lang w:eastAsia="zh-CN"/>
        </w:rPr>
        <w:t>载</w:t>
      </w:r>
      <w:r>
        <w:rPr>
          <w:rFonts w:hint="eastAsia" w:asciiTheme="minorEastAsia" w:hAnsiTheme="minorEastAsia" w:eastAsiaTheme="minorEastAsia" w:cstheme="minorEastAsia"/>
          <w:lang w:eastAsia="zh-CN"/>
        </w:rPr>
        <w:t>明</w:t>
      </w:r>
      <w:r>
        <w:rPr>
          <w:rFonts w:hint="eastAsia" w:asciiTheme="minorEastAsia" w:hAnsiTheme="minorEastAsia" w:eastAsiaTheme="minorEastAsia" w:cstheme="minorEastAsia"/>
          <w:spacing w:val="-3"/>
          <w:lang w:eastAsia="zh-CN"/>
        </w:rPr>
        <w:t>仲</w:t>
      </w:r>
      <w:r>
        <w:rPr>
          <w:rFonts w:hint="eastAsia" w:asciiTheme="minorEastAsia" w:hAnsiTheme="minorEastAsia" w:eastAsiaTheme="minorEastAsia" w:cstheme="minorEastAsia"/>
          <w:lang w:eastAsia="zh-CN"/>
        </w:rPr>
        <w:t>裁</w:t>
      </w:r>
      <w:r>
        <w:rPr>
          <w:rFonts w:hint="eastAsia" w:asciiTheme="minorEastAsia" w:hAnsiTheme="minorEastAsia" w:eastAsiaTheme="minorEastAsia" w:cstheme="minorEastAsia"/>
          <w:spacing w:val="-3"/>
          <w:lang w:eastAsia="zh-CN"/>
        </w:rPr>
        <w:t>机</w:t>
      </w:r>
      <w:r>
        <w:rPr>
          <w:rFonts w:hint="eastAsia" w:asciiTheme="minorEastAsia" w:hAnsiTheme="minorEastAsia" w:eastAsiaTheme="minorEastAsia" w:cstheme="minorEastAsia"/>
          <w:lang w:eastAsia="zh-CN"/>
        </w:rPr>
        <w:t>构</w:t>
      </w:r>
      <w:r>
        <w:rPr>
          <w:rFonts w:hint="eastAsia" w:asciiTheme="minorEastAsia" w:hAnsiTheme="minorEastAsia" w:eastAsiaTheme="minorEastAsia" w:cstheme="minorEastAsia"/>
          <w:spacing w:val="-3"/>
          <w:lang w:eastAsia="zh-CN"/>
        </w:rPr>
        <w:t>且</w:t>
      </w:r>
      <w:r>
        <w:rPr>
          <w:rFonts w:hint="eastAsia" w:asciiTheme="minorEastAsia" w:hAnsiTheme="minorEastAsia" w:eastAsiaTheme="minorEastAsia" w:cstheme="minorEastAsia"/>
          <w:lang w:eastAsia="zh-CN"/>
        </w:rPr>
        <w:t>争议</w:t>
      </w:r>
      <w:r>
        <w:rPr>
          <w:rFonts w:hint="eastAsia" w:asciiTheme="minorEastAsia" w:hAnsiTheme="minorEastAsia" w:eastAsiaTheme="minorEastAsia" w:cstheme="minorEastAsia"/>
          <w:spacing w:val="-3"/>
          <w:lang w:eastAsia="zh-CN"/>
        </w:rPr>
        <w:t>发</w:t>
      </w:r>
      <w:r>
        <w:rPr>
          <w:rFonts w:hint="eastAsia" w:asciiTheme="minorEastAsia" w:hAnsiTheme="minorEastAsia" w:eastAsiaTheme="minorEastAsia" w:cstheme="minorEastAsia"/>
          <w:lang w:eastAsia="zh-CN"/>
        </w:rPr>
        <w:t>生</w:t>
      </w:r>
      <w:r>
        <w:rPr>
          <w:rFonts w:hint="eastAsia" w:asciiTheme="minorEastAsia" w:hAnsiTheme="minorEastAsia" w:eastAsiaTheme="minorEastAsia" w:cstheme="minorEastAsia"/>
          <w:spacing w:val="-3"/>
          <w:lang w:eastAsia="zh-CN"/>
        </w:rPr>
        <w:t>后</w:t>
      </w:r>
      <w:r>
        <w:rPr>
          <w:rFonts w:hint="eastAsia" w:asciiTheme="minorEastAsia" w:hAnsiTheme="minorEastAsia" w:eastAsiaTheme="minorEastAsia" w:cstheme="minorEastAsia"/>
          <w:lang w:eastAsia="zh-CN"/>
        </w:rPr>
        <w:t>未</w:t>
      </w:r>
      <w:r>
        <w:rPr>
          <w:rFonts w:hint="eastAsia" w:asciiTheme="minorEastAsia" w:hAnsiTheme="minorEastAsia" w:eastAsiaTheme="minorEastAsia" w:cstheme="minorEastAsia"/>
          <w:spacing w:val="-3"/>
          <w:lang w:eastAsia="zh-CN"/>
        </w:rPr>
        <w:t>达</w:t>
      </w:r>
      <w:r>
        <w:rPr>
          <w:rFonts w:hint="eastAsia" w:asciiTheme="minorEastAsia" w:hAnsiTheme="minorEastAsia" w:eastAsiaTheme="minorEastAsia" w:cstheme="minorEastAsia"/>
          <w:lang w:eastAsia="zh-CN"/>
        </w:rPr>
        <w:t>成</w:t>
      </w:r>
      <w:r>
        <w:rPr>
          <w:rFonts w:hint="eastAsia" w:asciiTheme="minorEastAsia" w:hAnsiTheme="minorEastAsia" w:eastAsiaTheme="minorEastAsia" w:cstheme="minorEastAsia"/>
          <w:spacing w:val="-3"/>
          <w:lang w:eastAsia="zh-CN"/>
        </w:rPr>
        <w:t>仲</w:t>
      </w:r>
      <w:r>
        <w:rPr>
          <w:rFonts w:hint="eastAsia" w:asciiTheme="minorEastAsia" w:hAnsiTheme="minorEastAsia" w:eastAsiaTheme="minorEastAsia" w:cstheme="minorEastAsia"/>
          <w:lang w:eastAsia="zh-CN"/>
        </w:rPr>
        <w:t>裁</w:t>
      </w:r>
      <w:r>
        <w:rPr>
          <w:rFonts w:hint="eastAsia" w:asciiTheme="minorEastAsia" w:hAnsiTheme="minorEastAsia" w:eastAsiaTheme="minorEastAsia" w:cstheme="minorEastAsia"/>
          <w:spacing w:val="-3"/>
          <w:lang w:eastAsia="zh-CN"/>
        </w:rPr>
        <w:t>协</w:t>
      </w:r>
      <w:r>
        <w:rPr>
          <w:rFonts w:hint="eastAsia" w:asciiTheme="minorEastAsia" w:hAnsiTheme="minorEastAsia" w:eastAsiaTheme="minorEastAsia" w:cstheme="minorEastAsia"/>
          <w:lang w:eastAsia="zh-CN"/>
        </w:rPr>
        <w:t>议的</w:t>
      </w:r>
      <w:r>
        <w:rPr>
          <w:rFonts w:hint="eastAsia" w:asciiTheme="minorEastAsia" w:hAnsiTheme="minorEastAsia" w:eastAsiaTheme="minorEastAsia" w:cstheme="minorEastAsia"/>
          <w:spacing w:val="-51"/>
          <w:lang w:eastAsia="zh-CN"/>
        </w:rPr>
        <w:t>，</w:t>
      </w:r>
      <w:r>
        <w:rPr>
          <w:rFonts w:hint="eastAsia" w:asciiTheme="minorEastAsia" w:hAnsiTheme="minorEastAsia" w:eastAsiaTheme="minorEastAsia" w:cstheme="minorEastAsia"/>
          <w:lang w:eastAsia="zh-CN"/>
        </w:rPr>
        <w:t>依</w:t>
      </w:r>
      <w:r>
        <w:rPr>
          <w:rFonts w:hint="eastAsia" w:asciiTheme="minorEastAsia" w:hAnsiTheme="minorEastAsia" w:eastAsiaTheme="minorEastAsia" w:cstheme="minorEastAsia"/>
          <w:spacing w:val="-3"/>
          <w:lang w:eastAsia="zh-CN"/>
        </w:rPr>
        <w:t>法</w:t>
      </w:r>
      <w:r>
        <w:rPr>
          <w:rFonts w:hint="eastAsia" w:asciiTheme="minorEastAsia" w:hAnsiTheme="minorEastAsia" w:eastAsiaTheme="minorEastAsia" w:cstheme="minorEastAsia"/>
          <w:lang w:eastAsia="zh-CN"/>
        </w:rPr>
        <w:t>向中</w:t>
      </w:r>
      <w:r>
        <w:rPr>
          <w:rFonts w:hint="eastAsia" w:asciiTheme="minorEastAsia" w:hAnsiTheme="minorEastAsia" w:eastAsiaTheme="minorEastAsia" w:cstheme="minorEastAsia"/>
          <w:spacing w:val="-2"/>
          <w:lang w:eastAsia="zh-CN"/>
        </w:rPr>
        <w:t>华人民共和国（不包括港、澳、台地区）人民法院起诉。</w:t>
      </w:r>
      <w:r>
        <w:rPr>
          <w:rFonts w:hint="eastAsia" w:asciiTheme="minorEastAsia" w:hAnsiTheme="minorEastAsia" w:eastAsiaTheme="minorEastAsia" w:cstheme="minorEastAsia"/>
          <w:lang w:eastAsia="zh-CN"/>
        </w:rPr>
        <w:t xml:space="preserve"> </w:t>
      </w:r>
    </w:p>
    <w:p>
      <w:pPr>
        <w:pStyle w:val="7"/>
        <w:tabs>
          <w:tab w:val="left" w:pos="5940"/>
        </w:tabs>
        <w:spacing w:before="120" w:beforeLines="50" w:after="240" w:afterLines="100" w:line="240" w:lineRule="atLeast"/>
        <w:ind w:left="6" w:right="169" w:rightChars="77" w:firstLine="422"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第二十</w:t>
      </w:r>
      <w:r>
        <w:rPr>
          <w:rFonts w:hint="eastAsia" w:asciiTheme="minorEastAsia" w:hAnsiTheme="minorEastAsia" w:eastAsiaTheme="minorEastAsia" w:cstheme="minorEastAsia"/>
          <w:b/>
          <w:bCs/>
          <w:lang w:val="en-US" w:eastAsia="zh-CN"/>
        </w:rPr>
        <w:t>四</w:t>
      </w:r>
      <w:r>
        <w:rPr>
          <w:rFonts w:hint="eastAsia" w:asciiTheme="minorEastAsia" w:hAnsiTheme="minorEastAsia" w:eastAsiaTheme="minorEastAsia" w:cstheme="minorEastAsia"/>
          <w:b/>
          <w:bCs/>
          <w:lang w:eastAsia="zh-CN"/>
        </w:rPr>
        <w:t>条</w:t>
      </w:r>
      <w:r>
        <w:rPr>
          <w:rFonts w:hint="eastAsia" w:asciiTheme="minorEastAsia" w:hAnsiTheme="minorEastAsia" w:eastAsiaTheme="minorEastAsia" w:cstheme="minorEastAsia"/>
          <w:b/>
          <w:bCs/>
          <w:spacing w:val="90"/>
          <w:lang w:eastAsia="zh-CN"/>
        </w:rPr>
        <w:t xml:space="preserve"> </w:t>
      </w:r>
      <w:r>
        <w:rPr>
          <w:rFonts w:hint="eastAsia" w:asciiTheme="minorEastAsia" w:hAnsiTheme="minorEastAsia" w:eastAsiaTheme="minorEastAsia" w:cstheme="minorEastAsia"/>
          <w:spacing w:val="2"/>
          <w:lang w:eastAsia="zh-CN"/>
        </w:rPr>
        <w:t>与本合同有关的以及履行本合同产生的一切争议处理适用中华人民共和</w:t>
      </w:r>
      <w:r>
        <w:rPr>
          <w:rFonts w:hint="eastAsia" w:asciiTheme="minorEastAsia" w:hAnsiTheme="minorEastAsia" w:eastAsiaTheme="minorEastAsia" w:cstheme="minorEastAsia"/>
          <w:spacing w:val="-2"/>
          <w:lang w:eastAsia="zh-CN"/>
        </w:rPr>
        <w:t>国法律（不包括港、澳、台地区法律）。</w:t>
      </w:r>
      <w:r>
        <w:rPr>
          <w:rFonts w:hint="eastAsia" w:asciiTheme="minorEastAsia" w:hAnsiTheme="minorEastAsia" w:eastAsiaTheme="minorEastAsia" w:cstheme="minorEastAsia"/>
          <w:lang w:eastAsia="zh-CN"/>
        </w:rPr>
        <w:t xml:space="preserve"> </w:t>
      </w:r>
    </w:p>
    <w:p>
      <w:p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p>
    <w:p>
      <w:pPr>
        <w:pStyle w:val="4"/>
        <w:tabs>
          <w:tab w:val="left" w:pos="5940"/>
        </w:tabs>
        <w:spacing w:before="120" w:beforeLines="50" w:after="240" w:afterLines="100" w:line="240" w:lineRule="atLeast"/>
        <w:ind w:left="6" w:right="169" w:rightChars="77" w:firstLine="418" w:firstLineChars="200"/>
        <w:jc w:val="center"/>
        <w:rPr>
          <w:rFonts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spacing w:val="-1"/>
          <w:lang w:eastAsia="zh-CN"/>
        </w:rPr>
        <w:t>其他事项</w:t>
      </w:r>
      <w:r>
        <w:rPr>
          <w:rFonts w:hint="eastAsia" w:asciiTheme="minorEastAsia" w:hAnsiTheme="minorEastAsia" w:eastAsiaTheme="minorEastAsia" w:cstheme="minorEastAsia"/>
          <w:w w:val="99"/>
          <w:lang w:eastAsia="zh-CN"/>
        </w:rPr>
        <w:t xml:space="preserve"> </w:t>
      </w:r>
    </w:p>
    <w:p>
      <w:pPr>
        <w:pStyle w:val="7"/>
        <w:tabs>
          <w:tab w:val="left" w:pos="5940"/>
        </w:tabs>
        <w:spacing w:before="120" w:beforeLines="50" w:after="240" w:afterLines="100" w:line="240" w:lineRule="atLeast"/>
        <w:ind w:left="6" w:right="169" w:rightChars="77" w:firstLine="422"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第二十</w:t>
      </w:r>
      <w:r>
        <w:rPr>
          <w:rFonts w:hint="eastAsia" w:asciiTheme="minorEastAsia" w:hAnsiTheme="minorEastAsia" w:eastAsiaTheme="minorEastAsia" w:cstheme="minorEastAsia"/>
          <w:b/>
          <w:bCs/>
          <w:lang w:val="en-US" w:eastAsia="zh-CN"/>
        </w:rPr>
        <w:t>五</w:t>
      </w:r>
      <w:r>
        <w:rPr>
          <w:rFonts w:hint="eastAsia" w:asciiTheme="minorEastAsia" w:hAnsiTheme="minorEastAsia" w:eastAsiaTheme="minorEastAsia" w:cstheme="minorEastAsia"/>
          <w:b/>
          <w:bCs/>
          <w:lang w:eastAsia="zh-CN"/>
        </w:rPr>
        <w:t>条</w:t>
      </w:r>
      <w:r>
        <w:rPr>
          <w:rFonts w:hint="eastAsia" w:asciiTheme="minorEastAsia" w:hAnsiTheme="minorEastAsia" w:eastAsiaTheme="minorEastAsia" w:cstheme="minorEastAsia"/>
          <w:b/>
          <w:bCs/>
          <w:spacing w:val="90"/>
          <w:lang w:eastAsia="zh-CN"/>
        </w:rPr>
        <w:t xml:space="preserve"> </w:t>
      </w:r>
      <w:r>
        <w:rPr>
          <w:rFonts w:hint="eastAsia" w:asciiTheme="minorEastAsia" w:hAnsiTheme="minorEastAsia" w:eastAsiaTheme="minorEastAsia" w:cstheme="minorEastAsia"/>
          <w:lang w:eastAsia="zh-CN"/>
        </w:rPr>
        <w:t>除本</w:t>
      </w:r>
      <w:r>
        <w:rPr>
          <w:rFonts w:hint="eastAsia" w:asciiTheme="minorEastAsia" w:hAnsiTheme="minorEastAsia" w:eastAsiaTheme="minorEastAsia" w:cstheme="minorEastAsia"/>
          <w:spacing w:val="-3"/>
          <w:lang w:eastAsia="zh-CN"/>
        </w:rPr>
        <w:t>合</w:t>
      </w:r>
      <w:r>
        <w:rPr>
          <w:rFonts w:hint="eastAsia" w:asciiTheme="minorEastAsia" w:hAnsiTheme="minorEastAsia" w:eastAsiaTheme="minorEastAsia" w:cstheme="minorEastAsia"/>
          <w:lang w:eastAsia="zh-CN"/>
        </w:rPr>
        <w:t>同</w:t>
      </w:r>
      <w:r>
        <w:rPr>
          <w:rFonts w:hint="eastAsia" w:asciiTheme="minorEastAsia" w:hAnsiTheme="minorEastAsia" w:eastAsiaTheme="minorEastAsia" w:cstheme="minorEastAsia"/>
          <w:spacing w:val="-3"/>
          <w:lang w:eastAsia="zh-CN"/>
        </w:rPr>
        <w:t>另</w:t>
      </w:r>
      <w:r>
        <w:rPr>
          <w:rFonts w:hint="eastAsia" w:asciiTheme="minorEastAsia" w:hAnsiTheme="minorEastAsia" w:eastAsiaTheme="minorEastAsia" w:cstheme="minorEastAsia"/>
          <w:lang w:eastAsia="zh-CN"/>
        </w:rPr>
        <w:t>有</w:t>
      </w:r>
      <w:r>
        <w:rPr>
          <w:rFonts w:hint="eastAsia" w:asciiTheme="minorEastAsia" w:hAnsiTheme="minorEastAsia" w:eastAsiaTheme="minorEastAsia" w:cstheme="minorEastAsia"/>
          <w:spacing w:val="-3"/>
          <w:lang w:eastAsia="zh-CN"/>
        </w:rPr>
        <w:t>约</w:t>
      </w:r>
      <w:r>
        <w:rPr>
          <w:rFonts w:hint="eastAsia" w:asciiTheme="minorEastAsia" w:hAnsiTheme="minorEastAsia" w:eastAsiaTheme="minorEastAsia" w:cstheme="minorEastAsia"/>
          <w:lang w:eastAsia="zh-CN"/>
        </w:rPr>
        <w:t>定</w:t>
      </w:r>
      <w:r>
        <w:rPr>
          <w:rFonts w:hint="eastAsia" w:asciiTheme="minorEastAsia" w:hAnsiTheme="minorEastAsia" w:eastAsiaTheme="minorEastAsia" w:cstheme="minorEastAsia"/>
          <w:spacing w:val="-3"/>
          <w:lang w:eastAsia="zh-CN"/>
        </w:rPr>
        <w:t>外</w:t>
      </w:r>
      <w:r>
        <w:rPr>
          <w:rFonts w:hint="eastAsia" w:asciiTheme="minorEastAsia" w:hAnsiTheme="minorEastAsia" w:eastAsiaTheme="minorEastAsia" w:cstheme="minorEastAsia"/>
          <w:spacing w:val="-48"/>
          <w:lang w:eastAsia="zh-CN"/>
        </w:rPr>
        <w:t>，</w:t>
      </w:r>
      <w:r>
        <w:rPr>
          <w:rFonts w:hint="eastAsia" w:asciiTheme="minorEastAsia" w:hAnsiTheme="minorEastAsia" w:eastAsiaTheme="minorEastAsia" w:cstheme="minorEastAsia"/>
          <w:spacing w:val="-3"/>
          <w:lang w:eastAsia="zh-CN"/>
        </w:rPr>
        <w:t>经</w:t>
      </w:r>
      <w:r>
        <w:rPr>
          <w:rFonts w:hint="eastAsia" w:asciiTheme="minorEastAsia" w:hAnsiTheme="minorEastAsia" w:eastAsiaTheme="minorEastAsia" w:cstheme="minorEastAsia"/>
          <w:lang w:eastAsia="zh-CN"/>
        </w:rPr>
        <w:t>投保</w:t>
      </w:r>
      <w:r>
        <w:rPr>
          <w:rFonts w:hint="eastAsia" w:asciiTheme="minorEastAsia" w:hAnsiTheme="minorEastAsia" w:eastAsiaTheme="minorEastAsia" w:cstheme="minorEastAsia"/>
          <w:spacing w:val="-3"/>
          <w:lang w:eastAsia="zh-CN"/>
        </w:rPr>
        <w:t>人</w:t>
      </w:r>
      <w:r>
        <w:rPr>
          <w:rFonts w:hint="eastAsia" w:asciiTheme="minorEastAsia" w:hAnsiTheme="minorEastAsia" w:eastAsiaTheme="minorEastAsia" w:cstheme="minorEastAsia"/>
          <w:lang w:eastAsia="zh-CN"/>
        </w:rPr>
        <w:t>和</w:t>
      </w:r>
      <w:r>
        <w:rPr>
          <w:rFonts w:hint="eastAsia" w:asciiTheme="minorEastAsia" w:hAnsiTheme="minorEastAsia" w:eastAsiaTheme="minorEastAsia" w:cstheme="minorEastAsia"/>
          <w:spacing w:val="-3"/>
          <w:lang w:eastAsia="zh-CN"/>
        </w:rPr>
        <w:t>保</w:t>
      </w:r>
      <w:r>
        <w:rPr>
          <w:rFonts w:hint="eastAsia" w:asciiTheme="minorEastAsia" w:hAnsiTheme="minorEastAsia" w:eastAsiaTheme="minorEastAsia" w:cstheme="minorEastAsia"/>
          <w:lang w:eastAsia="zh-CN"/>
        </w:rPr>
        <w:t>险</w:t>
      </w:r>
      <w:r>
        <w:rPr>
          <w:rFonts w:hint="eastAsia" w:asciiTheme="minorEastAsia" w:hAnsiTheme="minorEastAsia" w:eastAsiaTheme="minorEastAsia" w:cstheme="minorEastAsia"/>
          <w:spacing w:val="-3"/>
          <w:lang w:eastAsia="zh-CN"/>
        </w:rPr>
        <w:t>人</w:t>
      </w:r>
      <w:r>
        <w:rPr>
          <w:rFonts w:hint="eastAsia" w:asciiTheme="minorEastAsia" w:hAnsiTheme="minorEastAsia" w:eastAsiaTheme="minorEastAsia" w:cstheme="minorEastAsia"/>
          <w:lang w:eastAsia="zh-CN"/>
        </w:rPr>
        <w:t>协</w:t>
      </w:r>
      <w:r>
        <w:rPr>
          <w:rFonts w:hint="eastAsia" w:asciiTheme="minorEastAsia" w:hAnsiTheme="minorEastAsia" w:eastAsiaTheme="minorEastAsia" w:cstheme="minorEastAsia"/>
          <w:spacing w:val="-3"/>
          <w:lang w:eastAsia="zh-CN"/>
        </w:rPr>
        <w:t>商</w:t>
      </w:r>
      <w:r>
        <w:rPr>
          <w:rFonts w:hint="eastAsia" w:asciiTheme="minorEastAsia" w:hAnsiTheme="minorEastAsia" w:eastAsiaTheme="minorEastAsia" w:cstheme="minorEastAsia"/>
          <w:lang w:eastAsia="zh-CN"/>
        </w:rPr>
        <w:t>同</w:t>
      </w:r>
      <w:r>
        <w:rPr>
          <w:rFonts w:hint="eastAsia" w:asciiTheme="minorEastAsia" w:hAnsiTheme="minorEastAsia" w:eastAsiaTheme="minorEastAsia" w:cstheme="minorEastAsia"/>
          <w:spacing w:val="-3"/>
          <w:lang w:eastAsia="zh-CN"/>
        </w:rPr>
        <w:t>意</w:t>
      </w:r>
      <w:r>
        <w:rPr>
          <w:rFonts w:hint="eastAsia" w:asciiTheme="minorEastAsia" w:hAnsiTheme="minorEastAsia" w:eastAsiaTheme="minorEastAsia" w:cstheme="minorEastAsia"/>
          <w:lang w:eastAsia="zh-CN"/>
        </w:rPr>
        <w:t>后</w:t>
      </w:r>
      <w:r>
        <w:rPr>
          <w:rFonts w:hint="eastAsia" w:asciiTheme="minorEastAsia" w:hAnsiTheme="minorEastAsia" w:eastAsiaTheme="minorEastAsia" w:cstheme="minorEastAsia"/>
          <w:spacing w:val="-48"/>
          <w:lang w:eastAsia="zh-CN"/>
        </w:rPr>
        <w:t>，</w:t>
      </w:r>
      <w:r>
        <w:rPr>
          <w:rFonts w:hint="eastAsia" w:asciiTheme="minorEastAsia" w:hAnsiTheme="minorEastAsia" w:eastAsiaTheme="minorEastAsia" w:cstheme="minorEastAsia"/>
          <w:spacing w:val="-3"/>
          <w:lang w:eastAsia="zh-CN"/>
        </w:rPr>
        <w:t>投</w:t>
      </w:r>
      <w:r>
        <w:rPr>
          <w:rFonts w:hint="eastAsia" w:asciiTheme="minorEastAsia" w:hAnsiTheme="minorEastAsia" w:eastAsiaTheme="minorEastAsia" w:cstheme="minorEastAsia"/>
          <w:lang w:eastAsia="zh-CN"/>
        </w:rPr>
        <w:t>保</w:t>
      </w:r>
      <w:r>
        <w:rPr>
          <w:rFonts w:hint="eastAsia" w:asciiTheme="minorEastAsia" w:hAnsiTheme="minorEastAsia" w:eastAsiaTheme="minorEastAsia" w:cstheme="minorEastAsia"/>
          <w:spacing w:val="-3"/>
          <w:lang w:eastAsia="zh-CN"/>
        </w:rPr>
        <w:t>人</w:t>
      </w:r>
      <w:r>
        <w:rPr>
          <w:rFonts w:hint="eastAsia" w:asciiTheme="minorEastAsia" w:hAnsiTheme="minorEastAsia" w:eastAsiaTheme="minorEastAsia" w:cstheme="minorEastAsia"/>
          <w:lang w:eastAsia="zh-CN"/>
        </w:rPr>
        <w:t>可</w:t>
      </w:r>
      <w:r>
        <w:rPr>
          <w:rFonts w:hint="eastAsia" w:asciiTheme="minorEastAsia" w:hAnsiTheme="minorEastAsia" w:eastAsiaTheme="minorEastAsia" w:cstheme="minorEastAsia"/>
          <w:spacing w:val="-3"/>
          <w:lang w:eastAsia="zh-CN"/>
        </w:rPr>
        <w:t>变</w:t>
      </w:r>
      <w:r>
        <w:rPr>
          <w:rFonts w:hint="eastAsia" w:asciiTheme="minorEastAsia" w:hAnsiTheme="minorEastAsia" w:eastAsiaTheme="minorEastAsia" w:cstheme="minorEastAsia"/>
          <w:lang w:eastAsia="zh-CN"/>
        </w:rPr>
        <w:t>更</w:t>
      </w:r>
      <w:r>
        <w:rPr>
          <w:rFonts w:hint="eastAsia" w:asciiTheme="minorEastAsia" w:hAnsiTheme="minorEastAsia" w:eastAsiaTheme="minorEastAsia" w:cstheme="minorEastAsia"/>
          <w:spacing w:val="-3"/>
          <w:lang w:eastAsia="zh-CN"/>
        </w:rPr>
        <w:t>本</w:t>
      </w:r>
      <w:r>
        <w:rPr>
          <w:rFonts w:hint="eastAsia" w:asciiTheme="minorEastAsia" w:hAnsiTheme="minorEastAsia" w:eastAsiaTheme="minorEastAsia" w:cstheme="minorEastAsia"/>
          <w:lang w:eastAsia="zh-CN"/>
        </w:rPr>
        <w:t>合同的</w:t>
      </w:r>
      <w:r>
        <w:rPr>
          <w:rFonts w:hint="eastAsia" w:asciiTheme="minorEastAsia" w:hAnsiTheme="minorEastAsia" w:eastAsiaTheme="minorEastAsia" w:cstheme="minorEastAsia"/>
          <w:spacing w:val="-3"/>
          <w:lang w:eastAsia="zh-CN"/>
        </w:rPr>
        <w:t>有</w:t>
      </w:r>
      <w:r>
        <w:rPr>
          <w:rFonts w:hint="eastAsia" w:asciiTheme="minorEastAsia" w:hAnsiTheme="minorEastAsia" w:eastAsiaTheme="minorEastAsia" w:cstheme="minorEastAsia"/>
          <w:lang w:eastAsia="zh-CN"/>
        </w:rPr>
        <w:t>关</w:t>
      </w:r>
      <w:r>
        <w:rPr>
          <w:rFonts w:hint="eastAsia" w:asciiTheme="minorEastAsia" w:hAnsiTheme="minorEastAsia" w:eastAsiaTheme="minorEastAsia" w:cstheme="minorEastAsia"/>
          <w:spacing w:val="-3"/>
          <w:lang w:eastAsia="zh-CN"/>
        </w:rPr>
        <w:t>内</w:t>
      </w:r>
      <w:r>
        <w:rPr>
          <w:rFonts w:hint="eastAsia" w:asciiTheme="minorEastAsia" w:hAnsiTheme="minorEastAsia" w:eastAsiaTheme="minorEastAsia" w:cstheme="minorEastAsia"/>
          <w:lang w:eastAsia="zh-CN"/>
        </w:rPr>
        <w:t>容</w:t>
      </w:r>
      <w:r>
        <w:rPr>
          <w:rFonts w:hint="eastAsia" w:asciiTheme="minorEastAsia" w:hAnsiTheme="minorEastAsia" w:eastAsiaTheme="minorEastAsia" w:cstheme="minorEastAsia"/>
          <w:spacing w:val="-27"/>
          <w:lang w:eastAsia="zh-CN"/>
        </w:rPr>
        <w:t>。</w:t>
      </w:r>
      <w:r>
        <w:rPr>
          <w:rFonts w:hint="eastAsia" w:asciiTheme="minorEastAsia" w:hAnsiTheme="minorEastAsia" w:eastAsiaTheme="minorEastAsia" w:cstheme="minorEastAsia"/>
          <w:lang w:eastAsia="zh-CN"/>
        </w:rPr>
        <w:t>变</w:t>
      </w:r>
      <w:r>
        <w:rPr>
          <w:rFonts w:hint="eastAsia" w:asciiTheme="minorEastAsia" w:hAnsiTheme="minorEastAsia" w:eastAsiaTheme="minorEastAsia" w:cstheme="minorEastAsia"/>
          <w:spacing w:val="-3"/>
          <w:lang w:eastAsia="zh-CN"/>
        </w:rPr>
        <w:t>更</w:t>
      </w:r>
      <w:r>
        <w:rPr>
          <w:rFonts w:hint="eastAsia" w:asciiTheme="minorEastAsia" w:hAnsiTheme="minorEastAsia" w:eastAsiaTheme="minorEastAsia" w:cstheme="minorEastAsia"/>
          <w:lang w:eastAsia="zh-CN"/>
        </w:rPr>
        <w:t>本</w:t>
      </w:r>
      <w:r>
        <w:rPr>
          <w:rFonts w:hint="eastAsia" w:asciiTheme="minorEastAsia" w:hAnsiTheme="minorEastAsia" w:eastAsiaTheme="minorEastAsia" w:cstheme="minorEastAsia"/>
          <w:spacing w:val="-3"/>
          <w:lang w:eastAsia="zh-CN"/>
        </w:rPr>
        <w:t>合</w:t>
      </w:r>
      <w:r>
        <w:rPr>
          <w:rFonts w:hint="eastAsia" w:asciiTheme="minorEastAsia" w:hAnsiTheme="minorEastAsia" w:eastAsiaTheme="minorEastAsia" w:cstheme="minorEastAsia"/>
          <w:lang w:eastAsia="zh-CN"/>
        </w:rPr>
        <w:t>同时</w:t>
      </w:r>
      <w:r>
        <w:rPr>
          <w:rFonts w:hint="eastAsia" w:asciiTheme="minorEastAsia" w:hAnsiTheme="minorEastAsia" w:eastAsiaTheme="minorEastAsia" w:cstheme="minorEastAsia"/>
          <w:spacing w:val="-27"/>
          <w:lang w:eastAsia="zh-CN"/>
        </w:rPr>
        <w:t>，</w:t>
      </w:r>
      <w:r>
        <w:rPr>
          <w:rFonts w:hint="eastAsia" w:asciiTheme="minorEastAsia" w:hAnsiTheme="minorEastAsia" w:eastAsiaTheme="minorEastAsia" w:cstheme="minorEastAsia"/>
          <w:lang w:eastAsia="zh-CN"/>
        </w:rPr>
        <w:t>投</w:t>
      </w:r>
      <w:r>
        <w:rPr>
          <w:rFonts w:hint="eastAsia" w:asciiTheme="minorEastAsia" w:hAnsiTheme="minorEastAsia" w:eastAsiaTheme="minorEastAsia" w:cstheme="minorEastAsia"/>
          <w:spacing w:val="-3"/>
          <w:lang w:eastAsia="zh-CN"/>
        </w:rPr>
        <w:t>保</w:t>
      </w:r>
      <w:r>
        <w:rPr>
          <w:rFonts w:hint="eastAsia" w:asciiTheme="minorEastAsia" w:hAnsiTheme="minorEastAsia" w:eastAsiaTheme="minorEastAsia" w:cstheme="minorEastAsia"/>
          <w:lang w:eastAsia="zh-CN"/>
        </w:rPr>
        <w:t>人</w:t>
      </w:r>
      <w:r>
        <w:rPr>
          <w:rFonts w:hint="eastAsia" w:asciiTheme="minorEastAsia" w:hAnsiTheme="minorEastAsia" w:eastAsiaTheme="minorEastAsia" w:cstheme="minorEastAsia"/>
          <w:spacing w:val="-3"/>
          <w:lang w:eastAsia="zh-CN"/>
        </w:rPr>
        <w:t>应</w:t>
      </w:r>
      <w:r>
        <w:rPr>
          <w:rFonts w:hint="eastAsia" w:asciiTheme="minorEastAsia" w:hAnsiTheme="minorEastAsia" w:eastAsiaTheme="minorEastAsia" w:cstheme="minorEastAsia"/>
          <w:lang w:eastAsia="zh-CN"/>
        </w:rPr>
        <w:t>填</w:t>
      </w:r>
      <w:r>
        <w:rPr>
          <w:rFonts w:hint="eastAsia" w:asciiTheme="minorEastAsia" w:hAnsiTheme="minorEastAsia" w:eastAsiaTheme="minorEastAsia" w:cstheme="minorEastAsia"/>
          <w:spacing w:val="-3"/>
          <w:lang w:eastAsia="zh-CN"/>
        </w:rPr>
        <w:t>写</w:t>
      </w:r>
      <w:r>
        <w:rPr>
          <w:rFonts w:hint="eastAsia" w:asciiTheme="minorEastAsia" w:hAnsiTheme="minorEastAsia" w:eastAsiaTheme="minorEastAsia" w:cstheme="minorEastAsia"/>
          <w:lang w:eastAsia="zh-CN"/>
        </w:rPr>
        <w:t>变</w:t>
      </w:r>
      <w:r>
        <w:rPr>
          <w:rFonts w:hint="eastAsia" w:asciiTheme="minorEastAsia" w:hAnsiTheme="minorEastAsia" w:eastAsiaTheme="minorEastAsia" w:cstheme="minorEastAsia"/>
          <w:spacing w:val="-3"/>
          <w:lang w:eastAsia="zh-CN"/>
        </w:rPr>
        <w:t>更</w:t>
      </w:r>
      <w:r>
        <w:rPr>
          <w:rFonts w:hint="eastAsia" w:asciiTheme="minorEastAsia" w:hAnsiTheme="minorEastAsia" w:eastAsiaTheme="minorEastAsia" w:cstheme="minorEastAsia"/>
          <w:lang w:eastAsia="zh-CN"/>
        </w:rPr>
        <w:t>合同</w:t>
      </w:r>
      <w:r>
        <w:rPr>
          <w:rFonts w:hint="eastAsia" w:asciiTheme="minorEastAsia" w:hAnsiTheme="minorEastAsia" w:eastAsiaTheme="minorEastAsia" w:cstheme="minorEastAsia"/>
          <w:spacing w:val="-3"/>
          <w:lang w:eastAsia="zh-CN"/>
        </w:rPr>
        <w:t>申</w:t>
      </w:r>
      <w:r>
        <w:rPr>
          <w:rFonts w:hint="eastAsia" w:asciiTheme="minorEastAsia" w:hAnsiTheme="minorEastAsia" w:eastAsiaTheme="minorEastAsia" w:cstheme="minorEastAsia"/>
          <w:lang w:eastAsia="zh-CN"/>
        </w:rPr>
        <w:t>请</w:t>
      </w:r>
      <w:r>
        <w:rPr>
          <w:rFonts w:hint="eastAsia" w:asciiTheme="minorEastAsia" w:hAnsiTheme="minorEastAsia" w:eastAsiaTheme="minorEastAsia" w:cstheme="minorEastAsia"/>
          <w:spacing w:val="-3"/>
          <w:lang w:eastAsia="zh-CN"/>
        </w:rPr>
        <w:t>书</w:t>
      </w:r>
      <w:r>
        <w:rPr>
          <w:rFonts w:hint="eastAsia" w:asciiTheme="minorEastAsia" w:hAnsiTheme="minorEastAsia" w:eastAsiaTheme="minorEastAsia" w:cstheme="minorEastAsia"/>
          <w:spacing w:val="-25"/>
          <w:lang w:eastAsia="zh-CN"/>
        </w:rPr>
        <w:t>，</w:t>
      </w:r>
      <w:r>
        <w:rPr>
          <w:rFonts w:hint="eastAsia" w:asciiTheme="minorEastAsia" w:hAnsiTheme="minorEastAsia" w:eastAsiaTheme="minorEastAsia" w:cstheme="minorEastAsia"/>
          <w:spacing w:val="-3"/>
          <w:lang w:eastAsia="zh-CN"/>
        </w:rPr>
        <w:t>经</w:t>
      </w:r>
      <w:r>
        <w:rPr>
          <w:rFonts w:hint="eastAsia" w:asciiTheme="minorEastAsia" w:hAnsiTheme="minorEastAsia" w:eastAsiaTheme="minorEastAsia" w:cstheme="minorEastAsia"/>
          <w:lang w:eastAsia="zh-CN"/>
        </w:rPr>
        <w:t>保</w:t>
      </w:r>
      <w:r>
        <w:rPr>
          <w:rFonts w:hint="eastAsia" w:asciiTheme="minorEastAsia" w:hAnsiTheme="minorEastAsia" w:eastAsiaTheme="minorEastAsia" w:cstheme="minorEastAsia"/>
          <w:spacing w:val="-3"/>
          <w:lang w:eastAsia="zh-CN"/>
        </w:rPr>
        <w:t>险</w:t>
      </w:r>
      <w:r>
        <w:rPr>
          <w:rFonts w:hint="eastAsia" w:asciiTheme="minorEastAsia" w:hAnsiTheme="minorEastAsia" w:eastAsiaTheme="minorEastAsia" w:cstheme="minorEastAsia"/>
          <w:lang w:eastAsia="zh-CN"/>
        </w:rPr>
        <w:t>人</w:t>
      </w:r>
      <w:r>
        <w:rPr>
          <w:rFonts w:hint="eastAsia" w:asciiTheme="minorEastAsia" w:hAnsiTheme="minorEastAsia" w:eastAsiaTheme="minorEastAsia" w:cstheme="minorEastAsia"/>
          <w:spacing w:val="-3"/>
          <w:lang w:eastAsia="zh-CN"/>
        </w:rPr>
        <w:t>审</w:t>
      </w:r>
      <w:r>
        <w:rPr>
          <w:rFonts w:hint="eastAsia" w:asciiTheme="minorEastAsia" w:hAnsiTheme="minorEastAsia" w:eastAsiaTheme="minorEastAsia" w:cstheme="minorEastAsia"/>
          <w:lang w:eastAsia="zh-CN"/>
        </w:rPr>
        <w:t>核同</w:t>
      </w:r>
      <w:r>
        <w:rPr>
          <w:rFonts w:hint="eastAsia" w:asciiTheme="minorEastAsia" w:hAnsiTheme="minorEastAsia" w:eastAsiaTheme="minorEastAsia" w:cstheme="minorEastAsia"/>
          <w:spacing w:val="-3"/>
          <w:lang w:eastAsia="zh-CN"/>
        </w:rPr>
        <w:t>意</w:t>
      </w:r>
      <w:r>
        <w:rPr>
          <w:rFonts w:hint="eastAsia" w:asciiTheme="minorEastAsia" w:hAnsiTheme="minorEastAsia" w:eastAsiaTheme="minorEastAsia" w:cstheme="minorEastAsia"/>
          <w:spacing w:val="-25"/>
          <w:lang w:eastAsia="zh-CN"/>
        </w:rPr>
        <w:t>，</w:t>
      </w:r>
      <w:r>
        <w:rPr>
          <w:rFonts w:hint="eastAsia" w:asciiTheme="minorEastAsia" w:hAnsiTheme="minorEastAsia" w:eastAsiaTheme="minorEastAsia" w:cstheme="minorEastAsia"/>
          <w:spacing w:val="-3"/>
          <w:lang w:eastAsia="zh-CN"/>
        </w:rPr>
        <w:t>并</w:t>
      </w:r>
      <w:r>
        <w:rPr>
          <w:rFonts w:hint="eastAsia" w:asciiTheme="minorEastAsia" w:hAnsiTheme="minorEastAsia" w:eastAsiaTheme="minorEastAsia" w:cstheme="minorEastAsia"/>
          <w:lang w:eastAsia="zh-CN"/>
        </w:rPr>
        <w:t>在本</w:t>
      </w:r>
      <w:r>
        <w:rPr>
          <w:rFonts w:hint="eastAsia" w:asciiTheme="minorEastAsia" w:hAnsiTheme="minorEastAsia" w:eastAsiaTheme="minorEastAsia" w:cstheme="minorEastAsia"/>
          <w:spacing w:val="1"/>
          <w:lang w:eastAsia="zh-CN"/>
        </w:rPr>
        <w:t>合同的保险单或其它保险凭证上加以批注，或由投保人和保险人订立变更的书面协议后生</w:t>
      </w:r>
      <w:r>
        <w:rPr>
          <w:rFonts w:hint="eastAsia" w:asciiTheme="minorEastAsia" w:hAnsiTheme="minorEastAsia" w:eastAsiaTheme="minorEastAsia" w:cstheme="minorEastAsia"/>
          <w:spacing w:val="-2"/>
          <w:lang w:eastAsia="zh-CN"/>
        </w:rPr>
        <w:t>效。</w:t>
      </w:r>
      <w:r>
        <w:rPr>
          <w:rFonts w:hint="eastAsia" w:asciiTheme="minorEastAsia" w:hAnsiTheme="minorEastAsia" w:eastAsiaTheme="minorEastAsia" w:cstheme="minorEastAsia"/>
          <w:lang w:eastAsia="zh-CN"/>
        </w:rPr>
        <w:t xml:space="preserve"> </w:t>
      </w:r>
    </w:p>
    <w:p>
      <w:pPr>
        <w:pStyle w:val="4"/>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lang w:eastAsia="zh-CN"/>
        </w:rPr>
        <w:t>第二十</w:t>
      </w: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lang w:eastAsia="zh-CN"/>
        </w:rPr>
        <w:t>条</w:t>
      </w:r>
      <w:r>
        <w:rPr>
          <w:rFonts w:hint="eastAsia" w:asciiTheme="minorEastAsia" w:hAnsiTheme="minorEastAsia" w:eastAsiaTheme="minorEastAsia" w:cstheme="minorEastAsia"/>
          <w:spacing w:val="90"/>
          <w:lang w:eastAsia="zh-CN"/>
        </w:rPr>
        <w:t xml:space="preserve"> </w:t>
      </w:r>
      <w:r>
        <w:rPr>
          <w:rFonts w:hint="eastAsia" w:asciiTheme="minorEastAsia" w:hAnsiTheme="minorEastAsia" w:eastAsiaTheme="minorEastAsia" w:cstheme="minorEastAsia"/>
          <w:spacing w:val="2"/>
          <w:lang w:eastAsia="zh-CN"/>
        </w:rPr>
        <w:t>保险责任开始前，投保人要求解除本合同的，保险人应当</w:t>
      </w:r>
      <w:r>
        <w:rPr>
          <w:rFonts w:hint="eastAsia" w:asciiTheme="minorEastAsia" w:hAnsiTheme="minorEastAsia" w:eastAsiaTheme="minorEastAsia" w:cstheme="minorEastAsia"/>
          <w:spacing w:val="2"/>
          <w:lang w:val="en-US" w:eastAsia="zh-CN"/>
        </w:rPr>
        <w:t>无息</w:t>
      </w:r>
      <w:r>
        <w:rPr>
          <w:rFonts w:hint="eastAsia" w:asciiTheme="minorEastAsia" w:hAnsiTheme="minorEastAsia" w:eastAsiaTheme="minorEastAsia" w:cstheme="minorEastAsia"/>
          <w:spacing w:val="2"/>
          <w:lang w:eastAsia="zh-CN"/>
        </w:rPr>
        <w:t>全额退还投保</w:t>
      </w:r>
      <w:r>
        <w:rPr>
          <w:rFonts w:hint="eastAsia" w:asciiTheme="minorEastAsia" w:hAnsiTheme="minorEastAsia" w:eastAsiaTheme="minorEastAsia" w:cstheme="minorEastAsia"/>
          <w:spacing w:val="-1"/>
          <w:lang w:eastAsia="zh-CN"/>
        </w:rPr>
        <w:t>人已交保险费。</w:t>
      </w:r>
      <w:r>
        <w:rPr>
          <w:rFonts w:hint="eastAsia" w:asciiTheme="minorEastAsia" w:hAnsiTheme="minorEastAsia" w:eastAsiaTheme="minorEastAsia" w:cstheme="minorEastAsia"/>
          <w:w w:val="99"/>
          <w:lang w:eastAsia="zh-CN"/>
        </w:rPr>
        <w:t xml:space="preserve"> </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保险责任开始</w:t>
      </w:r>
      <w:r>
        <w:rPr>
          <w:rFonts w:hint="eastAsia" w:asciiTheme="minorEastAsia" w:hAnsiTheme="minorEastAsia" w:eastAsiaTheme="minorEastAsia" w:cstheme="minorEastAsia"/>
          <w:b/>
          <w:bCs/>
          <w:spacing w:val="-3"/>
          <w:sz w:val="21"/>
          <w:szCs w:val="21"/>
          <w:lang w:eastAsia="zh-CN"/>
        </w:rPr>
        <w:t>后</w:t>
      </w:r>
      <w:r>
        <w:rPr>
          <w:rFonts w:hint="eastAsia" w:asciiTheme="minorEastAsia" w:hAnsiTheme="minorEastAsia" w:eastAsiaTheme="minorEastAsia" w:cstheme="minorEastAsia"/>
          <w:b/>
          <w:bCs/>
          <w:spacing w:val="-36"/>
          <w:sz w:val="21"/>
          <w:szCs w:val="21"/>
          <w:lang w:eastAsia="zh-CN"/>
        </w:rPr>
        <w:t>，</w:t>
      </w:r>
      <w:r>
        <w:rPr>
          <w:rFonts w:hint="eastAsia" w:asciiTheme="minorEastAsia" w:hAnsiTheme="minorEastAsia" w:eastAsiaTheme="minorEastAsia" w:cstheme="minorEastAsia"/>
          <w:b/>
          <w:bCs/>
          <w:sz w:val="21"/>
          <w:szCs w:val="21"/>
          <w:lang w:eastAsia="zh-CN"/>
        </w:rPr>
        <w:t>投保</w:t>
      </w:r>
      <w:r>
        <w:rPr>
          <w:rFonts w:hint="eastAsia" w:asciiTheme="minorEastAsia" w:hAnsiTheme="minorEastAsia" w:eastAsiaTheme="minorEastAsia" w:cstheme="minorEastAsia"/>
          <w:b/>
          <w:bCs/>
          <w:spacing w:val="-3"/>
          <w:sz w:val="21"/>
          <w:szCs w:val="21"/>
          <w:lang w:eastAsia="zh-CN"/>
        </w:rPr>
        <w:t>人</w:t>
      </w:r>
      <w:r>
        <w:rPr>
          <w:rFonts w:hint="eastAsia" w:asciiTheme="minorEastAsia" w:hAnsiTheme="minorEastAsia" w:eastAsiaTheme="minorEastAsia" w:cstheme="minorEastAsia"/>
          <w:b/>
          <w:bCs/>
          <w:sz w:val="21"/>
          <w:szCs w:val="21"/>
          <w:lang w:eastAsia="zh-CN"/>
        </w:rPr>
        <w:t>可以书面形式通知</w:t>
      </w:r>
      <w:r>
        <w:rPr>
          <w:rFonts w:hint="eastAsia" w:asciiTheme="minorEastAsia" w:hAnsiTheme="minorEastAsia" w:eastAsiaTheme="minorEastAsia" w:cstheme="minorEastAsia"/>
          <w:b/>
          <w:bCs/>
          <w:spacing w:val="-3"/>
          <w:sz w:val="21"/>
          <w:szCs w:val="21"/>
          <w:lang w:eastAsia="zh-CN"/>
        </w:rPr>
        <w:t>保</w:t>
      </w:r>
      <w:r>
        <w:rPr>
          <w:rFonts w:hint="eastAsia" w:asciiTheme="minorEastAsia" w:hAnsiTheme="minorEastAsia" w:eastAsiaTheme="minorEastAsia" w:cstheme="minorEastAsia"/>
          <w:b/>
          <w:bCs/>
          <w:sz w:val="21"/>
          <w:szCs w:val="21"/>
          <w:lang w:eastAsia="zh-CN"/>
        </w:rPr>
        <w:t>险</w:t>
      </w:r>
      <w:r>
        <w:rPr>
          <w:rFonts w:hint="eastAsia" w:asciiTheme="minorEastAsia" w:hAnsiTheme="minorEastAsia" w:eastAsiaTheme="minorEastAsia" w:cstheme="minorEastAsia"/>
          <w:b/>
          <w:bCs/>
          <w:spacing w:val="-3"/>
          <w:sz w:val="21"/>
          <w:szCs w:val="21"/>
          <w:lang w:eastAsia="zh-CN"/>
        </w:rPr>
        <w:t>人</w:t>
      </w:r>
      <w:r>
        <w:rPr>
          <w:rFonts w:hint="eastAsia" w:asciiTheme="minorEastAsia" w:hAnsiTheme="minorEastAsia" w:eastAsiaTheme="minorEastAsia" w:cstheme="minorEastAsia"/>
          <w:b/>
          <w:bCs/>
          <w:sz w:val="21"/>
          <w:szCs w:val="21"/>
          <w:lang w:eastAsia="zh-CN"/>
        </w:rPr>
        <w:t>解除合同</w:t>
      </w:r>
      <w:r>
        <w:rPr>
          <w:rFonts w:hint="eastAsia" w:asciiTheme="minorEastAsia" w:hAnsiTheme="minorEastAsia" w:eastAsiaTheme="minorEastAsia" w:cstheme="minorEastAsia"/>
          <w:b/>
          <w:bCs/>
          <w:spacing w:val="-36"/>
          <w:sz w:val="21"/>
          <w:szCs w:val="21"/>
          <w:lang w:eastAsia="zh-CN"/>
        </w:rPr>
        <w:t>，</w:t>
      </w:r>
      <w:r>
        <w:rPr>
          <w:rFonts w:hint="eastAsia" w:asciiTheme="minorEastAsia" w:hAnsiTheme="minorEastAsia" w:eastAsiaTheme="minorEastAsia" w:cstheme="minorEastAsia"/>
          <w:b/>
          <w:bCs/>
          <w:spacing w:val="-3"/>
          <w:sz w:val="21"/>
          <w:szCs w:val="21"/>
          <w:lang w:eastAsia="zh-CN"/>
        </w:rPr>
        <w:t>自</w:t>
      </w:r>
      <w:r>
        <w:rPr>
          <w:rFonts w:hint="eastAsia" w:asciiTheme="minorEastAsia" w:hAnsiTheme="minorEastAsia" w:eastAsiaTheme="minorEastAsia" w:cstheme="minorEastAsia"/>
          <w:b/>
          <w:bCs/>
          <w:sz w:val="21"/>
          <w:szCs w:val="21"/>
          <w:lang w:eastAsia="zh-CN"/>
        </w:rPr>
        <w:t>解除合同</w:t>
      </w:r>
      <w:r>
        <w:rPr>
          <w:rFonts w:hint="eastAsia" w:asciiTheme="minorEastAsia" w:hAnsiTheme="minorEastAsia" w:eastAsiaTheme="minorEastAsia" w:cstheme="minorEastAsia"/>
          <w:b/>
          <w:bCs/>
          <w:spacing w:val="-3"/>
          <w:sz w:val="21"/>
          <w:szCs w:val="21"/>
          <w:lang w:eastAsia="zh-CN"/>
        </w:rPr>
        <w:t>的</w:t>
      </w:r>
      <w:r>
        <w:rPr>
          <w:rFonts w:hint="eastAsia" w:asciiTheme="minorEastAsia" w:hAnsiTheme="minorEastAsia" w:eastAsiaTheme="minorEastAsia" w:cstheme="minorEastAsia"/>
          <w:b/>
          <w:bCs/>
          <w:sz w:val="21"/>
          <w:szCs w:val="21"/>
          <w:lang w:eastAsia="zh-CN"/>
        </w:rPr>
        <w:t>书面通知送达保险人之日起</w:t>
      </w:r>
      <w:r>
        <w:rPr>
          <w:rFonts w:hint="eastAsia" w:asciiTheme="minorEastAsia" w:hAnsiTheme="minorEastAsia" w:eastAsiaTheme="minorEastAsia" w:cstheme="minorEastAsia"/>
          <w:b/>
          <w:bCs/>
          <w:spacing w:val="-8"/>
          <w:sz w:val="21"/>
          <w:szCs w:val="21"/>
          <w:lang w:eastAsia="zh-CN"/>
        </w:rPr>
        <w:t>，</w:t>
      </w:r>
      <w:r>
        <w:rPr>
          <w:rFonts w:hint="eastAsia" w:asciiTheme="minorEastAsia" w:hAnsiTheme="minorEastAsia" w:eastAsiaTheme="minorEastAsia" w:cstheme="minorEastAsia"/>
          <w:b/>
          <w:bCs/>
          <w:spacing w:val="-8"/>
          <w:sz w:val="21"/>
          <w:szCs w:val="21"/>
          <w:lang w:val="en-US" w:eastAsia="zh-CN"/>
        </w:rPr>
        <w:t>本</w:t>
      </w:r>
      <w:r>
        <w:rPr>
          <w:rFonts w:hint="eastAsia" w:asciiTheme="minorEastAsia" w:hAnsiTheme="minorEastAsia" w:eastAsiaTheme="minorEastAsia" w:cstheme="minorEastAsia"/>
          <w:b/>
          <w:bCs/>
          <w:sz w:val="21"/>
          <w:szCs w:val="21"/>
          <w:lang w:eastAsia="zh-CN"/>
        </w:rPr>
        <w:t>合</w:t>
      </w:r>
      <w:r>
        <w:rPr>
          <w:rFonts w:hint="eastAsia" w:asciiTheme="minorEastAsia" w:hAnsiTheme="minorEastAsia" w:eastAsiaTheme="minorEastAsia" w:cstheme="minorEastAsia"/>
          <w:b/>
          <w:bCs/>
          <w:spacing w:val="-3"/>
          <w:sz w:val="21"/>
          <w:szCs w:val="21"/>
          <w:lang w:eastAsia="zh-CN"/>
        </w:rPr>
        <w:t>同解</w:t>
      </w:r>
      <w:r>
        <w:rPr>
          <w:rFonts w:hint="eastAsia" w:asciiTheme="minorEastAsia" w:hAnsiTheme="minorEastAsia" w:eastAsiaTheme="minorEastAsia" w:cstheme="minorEastAsia"/>
          <w:b/>
          <w:bCs/>
          <w:sz w:val="21"/>
          <w:szCs w:val="21"/>
          <w:lang w:eastAsia="zh-CN"/>
        </w:rPr>
        <w:t>除</w:t>
      </w:r>
      <w:r>
        <w:rPr>
          <w:rFonts w:hint="eastAsia" w:asciiTheme="minorEastAsia" w:hAnsiTheme="minorEastAsia" w:eastAsiaTheme="minorEastAsia" w:cstheme="minorEastAsia"/>
          <w:b/>
          <w:bCs/>
          <w:spacing w:val="-8"/>
          <w:sz w:val="21"/>
          <w:szCs w:val="21"/>
          <w:lang w:eastAsia="zh-CN"/>
        </w:rPr>
        <w:t>，</w:t>
      </w:r>
      <w:r>
        <w:rPr>
          <w:rFonts w:hint="eastAsia" w:asciiTheme="minorEastAsia" w:hAnsiTheme="minorEastAsia" w:eastAsiaTheme="minorEastAsia" w:cstheme="minorEastAsia"/>
          <w:b/>
          <w:bCs/>
          <w:sz w:val="21"/>
          <w:szCs w:val="21"/>
          <w:lang w:eastAsia="zh-CN"/>
        </w:rPr>
        <w:t>除本合同另有约</w:t>
      </w:r>
      <w:r>
        <w:rPr>
          <w:rFonts w:hint="eastAsia" w:asciiTheme="minorEastAsia" w:hAnsiTheme="minorEastAsia" w:eastAsiaTheme="minorEastAsia" w:cstheme="minorEastAsia"/>
          <w:b/>
          <w:bCs/>
          <w:spacing w:val="-3"/>
          <w:sz w:val="21"/>
          <w:szCs w:val="21"/>
          <w:lang w:eastAsia="zh-CN"/>
        </w:rPr>
        <w:t>定外</w:t>
      </w:r>
      <w:r>
        <w:rPr>
          <w:rFonts w:hint="eastAsia" w:asciiTheme="minorEastAsia" w:hAnsiTheme="minorEastAsia" w:eastAsiaTheme="minorEastAsia" w:cstheme="minorEastAsia"/>
          <w:b/>
          <w:bCs/>
          <w:spacing w:val="-8"/>
          <w:sz w:val="21"/>
          <w:szCs w:val="21"/>
          <w:lang w:eastAsia="zh-CN"/>
        </w:rPr>
        <w:t>，</w:t>
      </w:r>
      <w:r>
        <w:rPr>
          <w:rFonts w:hint="eastAsia" w:asciiTheme="minorEastAsia" w:hAnsiTheme="minorEastAsia" w:eastAsiaTheme="minorEastAsia" w:cstheme="minorEastAsia"/>
          <w:b/>
          <w:bCs/>
          <w:sz w:val="21"/>
          <w:szCs w:val="21"/>
          <w:lang w:eastAsia="zh-CN"/>
        </w:rPr>
        <w:t>保险人应向投保人</w:t>
      </w:r>
      <w:r>
        <w:rPr>
          <w:rFonts w:hint="eastAsia" w:asciiTheme="minorEastAsia" w:hAnsiTheme="minorEastAsia" w:eastAsiaTheme="minorEastAsia" w:cstheme="minorEastAsia"/>
          <w:b/>
          <w:bCs/>
          <w:spacing w:val="-3"/>
          <w:sz w:val="21"/>
          <w:szCs w:val="21"/>
          <w:lang w:eastAsia="zh-CN"/>
        </w:rPr>
        <w:t>退还</w:t>
      </w:r>
      <w:r>
        <w:rPr>
          <w:rFonts w:hint="eastAsia" w:asciiTheme="minorEastAsia" w:hAnsiTheme="minorEastAsia" w:eastAsiaTheme="minorEastAsia" w:cstheme="minorEastAsia"/>
          <w:b/>
          <w:bCs/>
          <w:sz w:val="21"/>
          <w:szCs w:val="21"/>
          <w:lang w:eastAsia="zh-CN"/>
        </w:rPr>
        <w:t>未满期保险费</w:t>
      </w:r>
      <w:r>
        <w:rPr>
          <w:rFonts w:hint="eastAsia" w:asciiTheme="minorEastAsia" w:hAnsiTheme="minorEastAsia" w:eastAsiaTheme="minorEastAsia" w:cstheme="minorEastAsia"/>
          <w:b/>
          <w:bCs/>
          <w:spacing w:val="-106"/>
          <w:sz w:val="21"/>
          <w:szCs w:val="21"/>
          <w:lang w:eastAsia="zh-CN"/>
        </w:rPr>
        <w:t>。</w:t>
      </w:r>
      <w:r>
        <w:rPr>
          <w:rFonts w:hint="eastAsia" w:asciiTheme="minorEastAsia" w:hAnsiTheme="minorEastAsia" w:eastAsiaTheme="minorEastAsia" w:cstheme="minorEastAsia"/>
          <w:sz w:val="21"/>
          <w:szCs w:val="21"/>
          <w:lang w:eastAsia="zh-CN"/>
        </w:rPr>
        <w:t xml:space="preserve"> </w:t>
      </w:r>
    </w:p>
    <w:p>
      <w:pPr>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第二十</w:t>
      </w:r>
      <w:r>
        <w:rPr>
          <w:rFonts w:hint="eastAsia" w:asciiTheme="minorEastAsia" w:hAnsiTheme="minorEastAsia" w:eastAsiaTheme="minorEastAsia" w:cstheme="minorEastAsia"/>
          <w:b/>
          <w:bCs/>
          <w:sz w:val="21"/>
          <w:szCs w:val="21"/>
          <w:lang w:val="en-US" w:eastAsia="zh-CN"/>
        </w:rPr>
        <w:t>七</w:t>
      </w:r>
      <w:r>
        <w:rPr>
          <w:rFonts w:hint="eastAsia" w:asciiTheme="minorEastAsia" w:hAnsiTheme="minorEastAsia" w:eastAsiaTheme="minorEastAsia" w:cstheme="minorEastAsia"/>
          <w:b/>
          <w:bCs/>
          <w:sz w:val="21"/>
          <w:szCs w:val="21"/>
          <w:lang w:eastAsia="zh-CN"/>
        </w:rPr>
        <w:t xml:space="preserve">条 </w:t>
      </w:r>
      <w:r>
        <w:rPr>
          <w:rFonts w:hint="eastAsia" w:asciiTheme="minorEastAsia" w:hAnsiTheme="minorEastAsia" w:eastAsiaTheme="minorEastAsia" w:cstheme="minorEastAsia"/>
          <w:b/>
          <w:bCs/>
          <w:spacing w:val="-15"/>
          <w:sz w:val="21"/>
          <w:szCs w:val="21"/>
          <w:lang w:eastAsia="zh-CN"/>
        </w:rPr>
        <w:t xml:space="preserve"> </w:t>
      </w:r>
      <w:r>
        <w:rPr>
          <w:rFonts w:hint="eastAsia" w:asciiTheme="minorEastAsia" w:hAnsiTheme="minorEastAsia" w:eastAsiaTheme="minorEastAsia" w:cstheme="minorEastAsia"/>
          <w:b/>
          <w:bCs/>
          <w:w w:val="99"/>
          <w:sz w:val="21"/>
          <w:szCs w:val="21"/>
          <w:lang w:eastAsia="zh-CN"/>
        </w:rPr>
        <w:t xml:space="preserve"> </w:t>
      </w:r>
      <w:r>
        <w:rPr>
          <w:rFonts w:hint="eastAsia" w:asciiTheme="minorEastAsia" w:hAnsiTheme="minorEastAsia" w:eastAsiaTheme="minorEastAsia" w:cstheme="minorEastAsia"/>
          <w:spacing w:val="-2"/>
          <w:sz w:val="21"/>
          <w:szCs w:val="21"/>
          <w:lang w:eastAsia="zh-CN"/>
        </w:rPr>
        <w:t>投保人解除本合同时，应提供下列证明文件和资料：</w:t>
      </w:r>
      <w:r>
        <w:rPr>
          <w:rFonts w:hint="eastAsia" w:asciiTheme="minorEastAsia" w:hAnsiTheme="minorEastAsia" w:eastAsiaTheme="minorEastAsia" w:cstheme="minorEastAsia"/>
          <w:sz w:val="21"/>
          <w:szCs w:val="21"/>
          <w:lang w:eastAsia="zh-CN"/>
        </w:rPr>
        <w:t xml:space="preserve"> </w:t>
      </w:r>
    </w:p>
    <w:p>
      <w:pPr>
        <w:pStyle w:val="7"/>
        <w:tabs>
          <w:tab w:val="left" w:pos="5940"/>
        </w:tabs>
        <w:spacing w:before="120" w:beforeLines="50" w:after="240" w:afterLines="100" w:line="240" w:lineRule="atLeast"/>
        <w:ind w:left="6" w:right="169" w:rightChars="77" w:firstLine="412" w:firstLineChars="200"/>
        <w:outlineLvl w:val="0"/>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（1）合同解除申请书；</w:t>
      </w:r>
      <w:r>
        <w:rPr>
          <w:rFonts w:hint="eastAsia" w:asciiTheme="minorEastAsia" w:hAnsiTheme="minorEastAsia" w:eastAsiaTheme="minorEastAsia" w:cstheme="minorEastAsia"/>
          <w:lang w:eastAsia="zh-CN"/>
        </w:rPr>
        <w:t xml:space="preserve"> </w:t>
      </w:r>
    </w:p>
    <w:p>
      <w:pPr>
        <w:pStyle w:val="7"/>
        <w:tabs>
          <w:tab w:val="left" w:pos="5940"/>
        </w:tabs>
        <w:spacing w:before="120" w:beforeLines="50" w:after="240" w:afterLines="100" w:line="240" w:lineRule="atLeast"/>
        <w:ind w:left="6" w:right="169" w:rightChars="77" w:firstLine="412" w:firstLineChars="200"/>
        <w:outlineLvl w:val="0"/>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（2）保险</w:t>
      </w:r>
      <w:r>
        <w:rPr>
          <w:rFonts w:hint="eastAsia" w:asciiTheme="minorEastAsia" w:hAnsiTheme="minorEastAsia" w:eastAsiaTheme="minorEastAsia" w:cstheme="minorEastAsia"/>
          <w:spacing w:val="-2"/>
          <w:lang w:val="en-US" w:eastAsia="zh-CN"/>
        </w:rPr>
        <w:t>合同凭据</w:t>
      </w:r>
      <w:r>
        <w:rPr>
          <w:rFonts w:hint="eastAsia" w:asciiTheme="minorEastAsia" w:hAnsiTheme="minorEastAsia" w:eastAsiaTheme="minorEastAsia" w:cstheme="minorEastAsia"/>
          <w:spacing w:val="-2"/>
          <w:lang w:eastAsia="zh-CN"/>
        </w:rPr>
        <w:t>；</w:t>
      </w:r>
      <w:r>
        <w:rPr>
          <w:rFonts w:hint="eastAsia" w:asciiTheme="minorEastAsia" w:hAnsiTheme="minorEastAsia" w:eastAsiaTheme="minorEastAsia" w:cstheme="minorEastAsia"/>
          <w:lang w:eastAsia="zh-CN"/>
        </w:rPr>
        <w:t xml:space="preserve"> </w:t>
      </w:r>
    </w:p>
    <w:p>
      <w:pPr>
        <w:pStyle w:val="7"/>
        <w:tabs>
          <w:tab w:val="left" w:pos="5940"/>
        </w:tabs>
        <w:spacing w:before="120" w:beforeLines="50" w:after="240" w:afterLines="100" w:line="240" w:lineRule="atLeast"/>
        <w:ind w:left="6" w:right="169" w:rightChars="77" w:firstLine="412" w:firstLineChars="200"/>
        <w:outlineLvl w:val="0"/>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（3）投保人身份证明。</w:t>
      </w:r>
      <w:r>
        <w:rPr>
          <w:rFonts w:hint="eastAsia" w:asciiTheme="minorEastAsia" w:hAnsiTheme="minorEastAsia" w:eastAsiaTheme="minorEastAsia" w:cstheme="minorEastAsia"/>
          <w:lang w:eastAsia="zh-CN"/>
        </w:rPr>
        <w:t xml:space="preserve"> </w:t>
      </w:r>
    </w:p>
    <w:p>
      <w:pPr>
        <w:tabs>
          <w:tab w:val="left" w:pos="3570"/>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sz w:val="21"/>
          <w:szCs w:val="21"/>
          <w:lang w:eastAsia="zh-CN"/>
        </w:rPr>
        <w:tab/>
      </w:r>
    </w:p>
    <w:p>
      <w:pPr>
        <w:pStyle w:val="4"/>
        <w:tabs>
          <w:tab w:val="left" w:pos="5940"/>
        </w:tabs>
        <w:spacing w:before="120" w:beforeLines="50" w:after="240" w:afterLines="100" w:line="240" w:lineRule="atLeast"/>
        <w:ind w:left="6" w:right="169" w:rightChars="77" w:firstLine="422" w:firstLineChars="200"/>
        <w:jc w:val="center"/>
        <w:rPr>
          <w:rFonts w:asciiTheme="minorEastAsia" w:hAnsiTheme="minorEastAsia" w:eastAsiaTheme="minorEastAsia" w:cstheme="minorEastAsia"/>
          <w:w w:val="99"/>
          <w:lang w:eastAsia="zh-CN"/>
        </w:rPr>
      </w:pPr>
      <w:r>
        <w:rPr>
          <w:rFonts w:hint="eastAsia" w:asciiTheme="minorEastAsia" w:hAnsiTheme="minorEastAsia" w:eastAsiaTheme="minorEastAsia" w:cstheme="minorEastAsia"/>
          <w:lang w:eastAsia="zh-CN"/>
        </w:rPr>
        <w:t>释义</w:t>
      </w:r>
    </w:p>
    <w:p>
      <w:pPr>
        <w:pStyle w:val="4"/>
        <w:tabs>
          <w:tab w:val="left" w:pos="5940"/>
        </w:tabs>
        <w:spacing w:before="120" w:beforeLines="50" w:after="240" w:afterLines="100" w:line="240" w:lineRule="atLeast"/>
        <w:ind w:left="6" w:right="169" w:rightChars="77" w:firstLine="422" w:firstLineChars="200"/>
        <w:rPr>
          <w:rFonts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lang w:eastAsia="zh-CN"/>
        </w:rPr>
        <w:t>第二十</w:t>
      </w: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lang w:eastAsia="zh-CN"/>
        </w:rPr>
        <w:t>条</w:t>
      </w:r>
      <w:r>
        <w:rPr>
          <w:rFonts w:hint="eastAsia" w:asciiTheme="minorEastAsia" w:hAnsiTheme="minorEastAsia" w:eastAsiaTheme="minorEastAsia" w:cstheme="minorEastAsia"/>
          <w:spacing w:val="90"/>
          <w:lang w:eastAsia="zh-CN"/>
        </w:rPr>
        <w:t xml:space="preserve"> </w:t>
      </w:r>
      <w:r>
        <w:rPr>
          <w:rFonts w:hint="eastAsia" w:asciiTheme="minorEastAsia" w:hAnsiTheme="minorEastAsia" w:eastAsiaTheme="minorEastAsia" w:cstheme="minorEastAsia"/>
          <w:spacing w:val="-1"/>
          <w:lang w:eastAsia="zh-CN"/>
        </w:rPr>
        <w:t>本合同涉及下列术语时，适用以下释义：</w:t>
      </w:r>
      <w:r>
        <w:rPr>
          <w:rFonts w:hint="eastAsia" w:asciiTheme="minorEastAsia" w:hAnsiTheme="minorEastAsia" w:eastAsiaTheme="minorEastAsia" w:cstheme="minorEastAsia"/>
          <w:b w:val="0"/>
          <w:bCs w:val="0"/>
          <w:lang w:eastAsia="zh-CN"/>
        </w:rPr>
        <w:t xml:space="preserve"> </w:t>
      </w:r>
    </w:p>
    <w:p>
      <w:pPr>
        <w:pStyle w:val="7"/>
        <w:tabs>
          <w:tab w:val="left" w:pos="5940"/>
        </w:tabs>
        <w:spacing w:before="120" w:beforeLines="50" w:after="240" w:afterLines="100" w:line="240" w:lineRule="atLeast"/>
        <w:ind w:left="6" w:right="169" w:rightChars="77" w:firstLine="416"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1"/>
          <w:lang w:eastAsia="zh-CN"/>
        </w:rPr>
        <w:t>【合法有效】</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spacing w:val="-2"/>
          <w:lang w:eastAsia="zh-CN"/>
        </w:rPr>
        <w:t>本合同所指合法有效均以中华人民共和国法律（不含港、澳、台地区法</w:t>
      </w:r>
      <w:r>
        <w:rPr>
          <w:rFonts w:hint="eastAsia" w:asciiTheme="minorEastAsia" w:hAnsiTheme="minorEastAsia" w:eastAsiaTheme="minorEastAsia" w:cstheme="minorEastAsia"/>
          <w:spacing w:val="-4"/>
          <w:lang w:eastAsia="zh-CN"/>
        </w:rPr>
        <w:t>律，下同）、法规、行政法规、地方性法规、行政规章及有关规范性法律文件的规定为判定</w:t>
      </w:r>
      <w:r>
        <w:rPr>
          <w:rFonts w:hint="eastAsia" w:asciiTheme="minorEastAsia" w:hAnsiTheme="minorEastAsia" w:eastAsiaTheme="minorEastAsia" w:cstheme="minorEastAsia"/>
          <w:spacing w:val="-1"/>
          <w:lang w:eastAsia="zh-CN"/>
        </w:rPr>
        <w:t>依据。</w:t>
      </w:r>
      <w:r>
        <w:rPr>
          <w:rFonts w:hint="eastAsia" w:asciiTheme="minorEastAsia" w:hAnsiTheme="minorEastAsia" w:eastAsiaTheme="minorEastAsia" w:cstheme="minorEastAsia"/>
          <w:lang w:eastAsia="zh-CN"/>
        </w:rPr>
        <w:t xml:space="preserve"> </w:t>
      </w:r>
    </w:p>
    <w:p>
      <w:pPr>
        <w:adjustRightInd w:val="0"/>
        <w:snapToGrid w:val="0"/>
        <w:spacing w:after="120" w:afterLines="50"/>
        <w:ind w:firstLine="436" w:firstLineChars="202"/>
        <w:rPr>
          <w:rFonts w:asciiTheme="minorEastAsia" w:hAnsiTheme="minorEastAsia" w:eastAsiaTheme="minorEastAsia" w:cstheme="minorEastAsia"/>
          <w:spacing w:val="-2"/>
          <w:lang w:eastAsia="zh-CN"/>
        </w:rPr>
      </w:pPr>
      <w:r>
        <w:rPr>
          <w:rFonts w:hint="eastAsia" w:asciiTheme="minorEastAsia" w:hAnsiTheme="minorEastAsia" w:eastAsiaTheme="minorEastAsia" w:cstheme="minorEastAsia"/>
          <w:spacing w:val="-2"/>
          <w:lang w:eastAsia="zh-CN"/>
        </w:rPr>
        <w:t>【保险人】指与投保人签订本合同的泰康在线财产保险股份有限公司。</w:t>
      </w:r>
    </w:p>
    <w:p>
      <w:pPr>
        <w:adjustRightInd w:val="0"/>
        <w:snapToGrid w:val="0"/>
        <w:spacing w:after="120" w:afterLines="50"/>
        <w:ind w:firstLine="444" w:firstLineChars="202"/>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【保健治疗】指被保险人在指定医疗机构进行的以齿科保健预防为目的相关治疗，保健治疗的保障项目以本合同所附并载明于保险单的《泰康齿科医疗保险保障计划表》为准。</w:t>
      </w:r>
    </w:p>
    <w:p>
      <w:pPr>
        <w:tabs>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pacing w:val="-3"/>
          <w:sz w:val="21"/>
          <w:szCs w:val="21"/>
          <w:lang w:eastAsia="zh-CN"/>
        </w:rPr>
        <w:t>指</w:t>
      </w:r>
      <w:r>
        <w:rPr>
          <w:rFonts w:hint="eastAsia" w:asciiTheme="minorEastAsia" w:hAnsiTheme="minorEastAsia" w:eastAsiaTheme="minorEastAsia" w:cstheme="minorEastAsia"/>
          <w:sz w:val="21"/>
          <w:szCs w:val="21"/>
          <w:lang w:eastAsia="zh-CN"/>
        </w:rPr>
        <w:t>定</w:t>
      </w:r>
      <w:r>
        <w:rPr>
          <w:rFonts w:hint="eastAsia" w:asciiTheme="minorEastAsia" w:hAnsiTheme="minorEastAsia" w:eastAsiaTheme="minorEastAsia" w:cstheme="minorEastAsia"/>
          <w:spacing w:val="-3"/>
          <w:sz w:val="21"/>
          <w:szCs w:val="21"/>
          <w:lang w:eastAsia="zh-CN"/>
        </w:rPr>
        <w:t>医</w:t>
      </w:r>
      <w:r>
        <w:rPr>
          <w:rFonts w:hint="eastAsia" w:asciiTheme="minorEastAsia" w:hAnsiTheme="minorEastAsia" w:eastAsiaTheme="minorEastAsia" w:cstheme="minorEastAsia"/>
          <w:sz w:val="21"/>
          <w:szCs w:val="21"/>
          <w:lang w:eastAsia="zh-CN"/>
        </w:rPr>
        <w:t>疗</w:t>
      </w:r>
      <w:r>
        <w:rPr>
          <w:rFonts w:hint="eastAsia" w:asciiTheme="minorEastAsia" w:hAnsiTheme="minorEastAsia" w:eastAsiaTheme="minorEastAsia" w:cstheme="minorEastAsia"/>
          <w:spacing w:val="-3"/>
          <w:sz w:val="21"/>
          <w:szCs w:val="21"/>
          <w:lang w:eastAsia="zh-CN"/>
        </w:rPr>
        <w:t>机构</w:t>
      </w:r>
      <w:r>
        <w:rPr>
          <w:rFonts w:hint="eastAsia" w:asciiTheme="minorEastAsia" w:hAnsiTheme="minorEastAsia" w:eastAsiaTheme="minorEastAsia" w:cstheme="minorEastAsia"/>
          <w:spacing w:val="-51"/>
          <w:sz w:val="21"/>
          <w:szCs w:val="21"/>
          <w:lang w:eastAsia="zh-CN"/>
        </w:rPr>
        <w:t>】</w:t>
      </w:r>
      <w:r>
        <w:rPr>
          <w:rFonts w:hint="eastAsia" w:asciiTheme="minorEastAsia" w:hAnsiTheme="minorEastAsia" w:eastAsiaTheme="minorEastAsia" w:cstheme="minorEastAsia"/>
          <w:sz w:val="21"/>
          <w:szCs w:val="21"/>
          <w:lang w:eastAsia="zh-CN"/>
        </w:rPr>
        <w:t>指保</w:t>
      </w:r>
      <w:r>
        <w:rPr>
          <w:rFonts w:hint="eastAsia" w:asciiTheme="minorEastAsia" w:hAnsiTheme="minorEastAsia" w:eastAsiaTheme="minorEastAsia" w:cstheme="minorEastAsia"/>
          <w:spacing w:val="-3"/>
          <w:sz w:val="21"/>
          <w:szCs w:val="21"/>
          <w:lang w:eastAsia="zh-CN"/>
        </w:rPr>
        <w:t>险</w:t>
      </w:r>
      <w:r>
        <w:rPr>
          <w:rFonts w:hint="eastAsia" w:asciiTheme="minorEastAsia" w:hAnsiTheme="minorEastAsia" w:eastAsiaTheme="minorEastAsia" w:cstheme="minorEastAsia"/>
          <w:sz w:val="21"/>
          <w:szCs w:val="21"/>
          <w:lang w:eastAsia="zh-CN"/>
        </w:rPr>
        <w:t>人</w:t>
      </w:r>
      <w:r>
        <w:rPr>
          <w:rFonts w:hint="eastAsia" w:asciiTheme="minorEastAsia" w:hAnsiTheme="minorEastAsia" w:eastAsiaTheme="minorEastAsia" w:cstheme="minorEastAsia"/>
          <w:spacing w:val="-3"/>
          <w:sz w:val="21"/>
          <w:szCs w:val="21"/>
          <w:lang w:eastAsia="zh-CN"/>
        </w:rPr>
        <w:t>所</w:t>
      </w:r>
      <w:r>
        <w:rPr>
          <w:rFonts w:hint="eastAsia" w:asciiTheme="minorEastAsia" w:hAnsiTheme="minorEastAsia" w:eastAsiaTheme="minorEastAsia" w:cstheme="minorEastAsia"/>
          <w:sz w:val="21"/>
          <w:szCs w:val="21"/>
          <w:lang w:eastAsia="zh-CN"/>
        </w:rPr>
        <w:t>列</w:t>
      </w:r>
      <w:r>
        <w:rPr>
          <w:rFonts w:hint="eastAsia" w:asciiTheme="minorEastAsia" w:hAnsiTheme="minorEastAsia" w:eastAsiaTheme="minorEastAsia" w:cstheme="minorEastAsia"/>
          <w:spacing w:val="-3"/>
          <w:sz w:val="21"/>
          <w:szCs w:val="21"/>
          <w:lang w:eastAsia="zh-CN"/>
        </w:rPr>
        <w:t>医</w:t>
      </w:r>
      <w:r>
        <w:rPr>
          <w:rFonts w:hint="eastAsia" w:asciiTheme="minorEastAsia" w:hAnsiTheme="minorEastAsia" w:eastAsiaTheme="minorEastAsia" w:cstheme="minorEastAsia"/>
          <w:sz w:val="21"/>
          <w:szCs w:val="21"/>
          <w:lang w:eastAsia="zh-CN"/>
        </w:rPr>
        <w:t>疗</w:t>
      </w:r>
      <w:r>
        <w:rPr>
          <w:rFonts w:hint="eastAsia" w:asciiTheme="minorEastAsia" w:hAnsiTheme="minorEastAsia" w:eastAsiaTheme="minorEastAsia" w:cstheme="minorEastAsia"/>
          <w:spacing w:val="-3"/>
          <w:sz w:val="21"/>
          <w:szCs w:val="21"/>
          <w:lang w:eastAsia="zh-CN"/>
        </w:rPr>
        <w:t>网</w:t>
      </w:r>
      <w:r>
        <w:rPr>
          <w:rFonts w:hint="eastAsia" w:asciiTheme="minorEastAsia" w:hAnsiTheme="minorEastAsia" w:eastAsiaTheme="minorEastAsia" w:cstheme="minorEastAsia"/>
          <w:sz w:val="21"/>
          <w:szCs w:val="21"/>
          <w:lang w:eastAsia="zh-CN"/>
        </w:rPr>
        <w:t>络</w:t>
      </w:r>
      <w:r>
        <w:rPr>
          <w:rFonts w:hint="eastAsia" w:asciiTheme="minorEastAsia" w:hAnsiTheme="minorEastAsia" w:eastAsiaTheme="minorEastAsia" w:cstheme="minorEastAsia"/>
          <w:spacing w:val="-3"/>
          <w:sz w:val="21"/>
          <w:szCs w:val="21"/>
          <w:lang w:eastAsia="zh-CN"/>
        </w:rPr>
        <w:t>所</w:t>
      </w:r>
      <w:r>
        <w:rPr>
          <w:rFonts w:hint="eastAsia" w:asciiTheme="minorEastAsia" w:hAnsiTheme="minorEastAsia" w:eastAsiaTheme="minorEastAsia" w:cstheme="minorEastAsia"/>
          <w:sz w:val="21"/>
          <w:szCs w:val="21"/>
          <w:lang w:eastAsia="zh-CN"/>
        </w:rPr>
        <w:t>包括</w:t>
      </w:r>
      <w:r>
        <w:rPr>
          <w:rFonts w:hint="eastAsia" w:asciiTheme="minorEastAsia" w:hAnsiTheme="minorEastAsia" w:eastAsiaTheme="minorEastAsia" w:cstheme="minorEastAsia"/>
          <w:spacing w:val="-3"/>
          <w:sz w:val="21"/>
          <w:szCs w:val="21"/>
          <w:lang w:eastAsia="zh-CN"/>
        </w:rPr>
        <w:t>的</w:t>
      </w:r>
      <w:r>
        <w:rPr>
          <w:rFonts w:hint="eastAsia" w:asciiTheme="minorEastAsia" w:hAnsiTheme="minorEastAsia" w:eastAsiaTheme="minorEastAsia" w:cstheme="minorEastAsia"/>
          <w:sz w:val="21"/>
          <w:szCs w:val="21"/>
          <w:lang w:eastAsia="zh-CN"/>
        </w:rPr>
        <w:t>各</w:t>
      </w:r>
      <w:r>
        <w:rPr>
          <w:rFonts w:hint="eastAsia" w:asciiTheme="minorEastAsia" w:hAnsiTheme="minorEastAsia" w:eastAsiaTheme="minorEastAsia" w:cstheme="minorEastAsia"/>
          <w:spacing w:val="-3"/>
          <w:sz w:val="21"/>
          <w:szCs w:val="21"/>
          <w:lang w:eastAsia="zh-CN"/>
        </w:rPr>
        <w:t>网</w:t>
      </w:r>
      <w:r>
        <w:rPr>
          <w:rFonts w:hint="eastAsia" w:asciiTheme="minorEastAsia" w:hAnsiTheme="minorEastAsia" w:eastAsiaTheme="minorEastAsia" w:cstheme="minorEastAsia"/>
          <w:sz w:val="21"/>
          <w:szCs w:val="21"/>
          <w:lang w:eastAsia="zh-CN"/>
        </w:rPr>
        <w:t>点</w:t>
      </w:r>
      <w:r>
        <w:rPr>
          <w:rFonts w:hint="eastAsia" w:asciiTheme="minorEastAsia" w:hAnsiTheme="minorEastAsia" w:eastAsiaTheme="minorEastAsia" w:cstheme="minorEastAsia"/>
          <w:spacing w:val="-3"/>
          <w:sz w:val="21"/>
          <w:szCs w:val="21"/>
          <w:lang w:eastAsia="zh-CN"/>
        </w:rPr>
        <w:t>机构</w:t>
      </w:r>
      <w:r>
        <w:rPr>
          <w:rFonts w:hint="eastAsia" w:asciiTheme="minorEastAsia" w:hAnsiTheme="minorEastAsia" w:eastAsiaTheme="minorEastAsia" w:cstheme="minorEastAsia"/>
          <w:spacing w:val="-48"/>
          <w:sz w:val="21"/>
          <w:szCs w:val="21"/>
          <w:lang w:eastAsia="zh-CN"/>
        </w:rPr>
        <w:t>。</w:t>
      </w:r>
      <w:r>
        <w:rPr>
          <w:rFonts w:hint="eastAsia" w:asciiTheme="minorEastAsia" w:hAnsiTheme="minorEastAsia" w:eastAsiaTheme="minorEastAsia" w:cstheme="minorEastAsia"/>
          <w:b/>
          <w:bCs/>
          <w:spacing w:val="-3"/>
          <w:sz w:val="21"/>
          <w:szCs w:val="21"/>
          <w:lang w:eastAsia="zh-CN"/>
        </w:rPr>
        <w:t>保险</w:t>
      </w:r>
      <w:r>
        <w:rPr>
          <w:rFonts w:hint="eastAsia" w:asciiTheme="minorEastAsia" w:hAnsiTheme="minorEastAsia" w:eastAsiaTheme="minorEastAsia" w:cstheme="minorEastAsia"/>
          <w:b/>
          <w:bCs/>
          <w:sz w:val="21"/>
          <w:szCs w:val="21"/>
          <w:lang w:eastAsia="zh-CN"/>
        </w:rPr>
        <w:t>人有</w:t>
      </w:r>
      <w:r>
        <w:rPr>
          <w:rFonts w:hint="eastAsia" w:asciiTheme="minorEastAsia" w:hAnsiTheme="minorEastAsia" w:eastAsiaTheme="minorEastAsia" w:cstheme="minorEastAsia"/>
          <w:b/>
          <w:bCs/>
          <w:spacing w:val="-3"/>
          <w:sz w:val="21"/>
          <w:szCs w:val="21"/>
          <w:lang w:eastAsia="zh-CN"/>
        </w:rPr>
        <w:t>权</w:t>
      </w:r>
      <w:r>
        <w:rPr>
          <w:rFonts w:hint="eastAsia" w:asciiTheme="minorEastAsia" w:hAnsiTheme="minorEastAsia" w:eastAsiaTheme="minorEastAsia" w:cstheme="minorEastAsia"/>
          <w:b/>
          <w:bCs/>
          <w:sz w:val="21"/>
          <w:szCs w:val="21"/>
          <w:lang w:eastAsia="zh-CN"/>
        </w:rPr>
        <w:t>调</w:t>
      </w:r>
      <w:r>
        <w:rPr>
          <w:rFonts w:hint="eastAsia" w:asciiTheme="minorEastAsia" w:hAnsiTheme="minorEastAsia" w:eastAsiaTheme="minorEastAsia" w:cstheme="minorEastAsia"/>
          <w:b/>
          <w:bCs/>
          <w:spacing w:val="-2"/>
          <w:sz w:val="21"/>
          <w:szCs w:val="21"/>
          <w:lang w:eastAsia="zh-CN"/>
        </w:rPr>
        <w:t>整</w:t>
      </w:r>
      <w:r>
        <w:rPr>
          <w:rFonts w:hint="eastAsia" w:asciiTheme="minorEastAsia" w:hAnsiTheme="minorEastAsia" w:eastAsiaTheme="minorEastAsia" w:cstheme="minorEastAsia"/>
          <w:b/>
          <w:bCs/>
          <w:spacing w:val="-2"/>
          <w:sz w:val="21"/>
          <w:szCs w:val="21"/>
          <w:lang w:val="en-US" w:eastAsia="zh-CN"/>
        </w:rPr>
        <w:t>指定医疗机构名单</w:t>
      </w:r>
      <w:r>
        <w:rPr>
          <w:rFonts w:hint="eastAsia" w:asciiTheme="minorEastAsia" w:hAnsiTheme="minorEastAsia" w:eastAsiaTheme="minorEastAsia" w:cstheme="minorEastAsia"/>
          <w:b/>
          <w:bCs/>
          <w:spacing w:val="-2"/>
          <w:sz w:val="21"/>
          <w:szCs w:val="21"/>
          <w:lang w:eastAsia="zh-CN"/>
        </w:rPr>
        <w:t>并通知投保人、</w:t>
      </w:r>
      <w:r>
        <w:rPr>
          <w:rFonts w:hint="eastAsia" w:asciiTheme="minorEastAsia" w:hAnsiTheme="minorEastAsia" w:eastAsiaTheme="minorEastAsia" w:cstheme="minorEastAsia"/>
          <w:b/>
          <w:bCs/>
          <w:sz w:val="21"/>
          <w:szCs w:val="21"/>
          <w:lang w:eastAsia="zh-CN"/>
        </w:rPr>
        <w:t>被保险人，指定医疗机构变更将在泰康在线官网 http://www.tk.cn 公示</w:t>
      </w:r>
      <w:r>
        <w:rPr>
          <w:rFonts w:hint="eastAsia" w:asciiTheme="minorEastAsia" w:hAnsiTheme="minorEastAsia" w:eastAsiaTheme="minorEastAsia" w:cstheme="minorEastAsia"/>
          <w:sz w:val="21"/>
          <w:szCs w:val="21"/>
          <w:lang w:eastAsia="zh-CN"/>
        </w:rPr>
        <w:t>。</w:t>
      </w:r>
    </w:p>
    <w:p>
      <w:pPr>
        <w:pStyle w:val="7"/>
        <w:tabs>
          <w:tab w:val="left" w:pos="5940"/>
        </w:tabs>
        <w:spacing w:before="120" w:beforeLines="50" w:after="240" w:afterLines="100" w:line="240" w:lineRule="atLeast"/>
        <w:ind w:left="6" w:right="169" w:rightChars="77" w:firstLine="412" w:firstLineChars="200"/>
        <w:rPr>
          <w:rFonts w:asciiTheme="minorEastAsia" w:hAnsiTheme="minorEastAsia" w:eastAsiaTheme="minorEastAsia" w:cstheme="minorEastAsia"/>
        </w:rPr>
      </w:pPr>
      <w:r>
        <w:rPr>
          <w:rFonts w:hint="eastAsia" w:asciiTheme="minorEastAsia" w:hAnsiTheme="minorEastAsia" w:eastAsiaTheme="minorEastAsia" w:cstheme="minorEastAsia"/>
          <w:color w:val="212121"/>
          <w:spacing w:val="-2"/>
        </w:rPr>
        <w:t>【必需且合理】必需且合理指：</w:t>
      </w:r>
      <w:r>
        <w:rPr>
          <w:rFonts w:hint="eastAsia" w:asciiTheme="minorEastAsia" w:hAnsiTheme="minorEastAsia" w:eastAsiaTheme="minorEastAsia" w:cstheme="minorEastAsia"/>
          <w:color w:val="212121"/>
        </w:rPr>
        <w:t xml:space="preserve"> </w:t>
      </w:r>
    </w:p>
    <w:p>
      <w:pPr>
        <w:pStyle w:val="7"/>
        <w:tabs>
          <w:tab w:val="left" w:pos="5940"/>
        </w:tabs>
        <w:spacing w:before="120" w:beforeLines="50" w:after="240" w:afterLines="100" w:line="240" w:lineRule="atLeast"/>
        <w:ind w:left="6" w:right="169" w:rightChars="77" w:firstLine="412"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（1）符合通常惯例：指与接受医疗服务所在地通行治疗规范、通行治疗方法、平均医疗费用价格水平一致的费用。</w:t>
      </w:r>
      <w:r>
        <w:rPr>
          <w:rFonts w:hint="eastAsia" w:asciiTheme="minorEastAsia" w:hAnsiTheme="minorEastAsia" w:eastAsiaTheme="minorEastAsia" w:cstheme="minorEastAsia"/>
          <w:lang w:eastAsia="zh-CN"/>
        </w:rPr>
        <w:t xml:space="preserve"> </w:t>
      </w:r>
    </w:p>
    <w:p>
      <w:pPr>
        <w:pStyle w:val="7"/>
        <w:tabs>
          <w:tab w:val="left" w:pos="5940"/>
        </w:tabs>
        <w:spacing w:before="120" w:beforeLines="50" w:after="240" w:afterLines="100" w:line="240" w:lineRule="atLeast"/>
        <w:ind w:left="6" w:right="169" w:rightChars="77" w:firstLine="42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对是</w:t>
      </w:r>
      <w:r>
        <w:rPr>
          <w:rFonts w:hint="eastAsia" w:asciiTheme="minorEastAsia" w:hAnsiTheme="minorEastAsia" w:eastAsiaTheme="minorEastAsia" w:cstheme="minorEastAsia"/>
          <w:spacing w:val="-3"/>
          <w:lang w:eastAsia="zh-CN"/>
        </w:rPr>
        <w:t>否</w:t>
      </w:r>
      <w:r>
        <w:rPr>
          <w:rFonts w:hint="eastAsia" w:asciiTheme="minorEastAsia" w:hAnsiTheme="minorEastAsia" w:eastAsiaTheme="minorEastAsia" w:cstheme="minorEastAsia"/>
          <w:lang w:eastAsia="zh-CN"/>
        </w:rPr>
        <w:t>符</w:t>
      </w:r>
      <w:r>
        <w:rPr>
          <w:rFonts w:hint="eastAsia" w:asciiTheme="minorEastAsia" w:hAnsiTheme="minorEastAsia" w:eastAsiaTheme="minorEastAsia" w:cstheme="minorEastAsia"/>
          <w:spacing w:val="-3"/>
          <w:lang w:eastAsia="zh-CN"/>
        </w:rPr>
        <w:t>合</w:t>
      </w:r>
      <w:r>
        <w:rPr>
          <w:rFonts w:hint="eastAsia" w:asciiTheme="minorEastAsia" w:hAnsiTheme="minorEastAsia" w:eastAsiaTheme="minorEastAsia" w:cstheme="minorEastAsia"/>
          <w:lang w:eastAsia="zh-CN"/>
        </w:rPr>
        <w:t>通</w:t>
      </w:r>
      <w:r>
        <w:rPr>
          <w:rFonts w:hint="eastAsia" w:asciiTheme="minorEastAsia" w:hAnsiTheme="minorEastAsia" w:eastAsiaTheme="minorEastAsia" w:cstheme="minorEastAsia"/>
          <w:spacing w:val="-3"/>
          <w:lang w:eastAsia="zh-CN"/>
        </w:rPr>
        <w:t>常</w:t>
      </w:r>
      <w:r>
        <w:rPr>
          <w:rFonts w:hint="eastAsia" w:asciiTheme="minorEastAsia" w:hAnsiTheme="minorEastAsia" w:eastAsiaTheme="minorEastAsia" w:cstheme="minorEastAsia"/>
          <w:lang w:eastAsia="zh-CN"/>
        </w:rPr>
        <w:t>惯</w:t>
      </w:r>
      <w:r>
        <w:rPr>
          <w:rFonts w:hint="eastAsia" w:asciiTheme="minorEastAsia" w:hAnsiTheme="minorEastAsia" w:eastAsiaTheme="minorEastAsia" w:cstheme="minorEastAsia"/>
          <w:spacing w:val="-3"/>
          <w:lang w:eastAsia="zh-CN"/>
        </w:rPr>
        <w:t>例</w:t>
      </w:r>
      <w:r>
        <w:rPr>
          <w:rFonts w:hint="eastAsia" w:asciiTheme="minorEastAsia" w:hAnsiTheme="minorEastAsia" w:eastAsiaTheme="minorEastAsia" w:cstheme="minorEastAsia"/>
          <w:lang w:eastAsia="zh-CN"/>
        </w:rPr>
        <w:t>由</w:t>
      </w:r>
      <w:r>
        <w:rPr>
          <w:rFonts w:hint="eastAsia" w:asciiTheme="minorEastAsia" w:hAnsiTheme="minorEastAsia" w:eastAsiaTheme="minorEastAsia" w:cstheme="minorEastAsia"/>
          <w:spacing w:val="-3"/>
          <w:lang w:eastAsia="zh-CN"/>
        </w:rPr>
        <w:t>保</w:t>
      </w:r>
      <w:r>
        <w:rPr>
          <w:rFonts w:hint="eastAsia" w:asciiTheme="minorEastAsia" w:hAnsiTheme="minorEastAsia" w:eastAsiaTheme="minorEastAsia" w:cstheme="minorEastAsia"/>
          <w:lang w:eastAsia="zh-CN"/>
        </w:rPr>
        <w:t>险人</w:t>
      </w:r>
      <w:r>
        <w:rPr>
          <w:rFonts w:hint="eastAsia" w:asciiTheme="minorEastAsia" w:hAnsiTheme="minorEastAsia" w:eastAsiaTheme="minorEastAsia" w:cstheme="minorEastAsia"/>
          <w:spacing w:val="-3"/>
          <w:lang w:eastAsia="zh-CN"/>
        </w:rPr>
        <w:t>根</w:t>
      </w:r>
      <w:r>
        <w:rPr>
          <w:rFonts w:hint="eastAsia" w:asciiTheme="minorEastAsia" w:hAnsiTheme="minorEastAsia" w:eastAsiaTheme="minorEastAsia" w:cstheme="minorEastAsia"/>
          <w:lang w:eastAsia="zh-CN"/>
        </w:rPr>
        <w:t>据</w:t>
      </w:r>
      <w:r>
        <w:rPr>
          <w:rFonts w:hint="eastAsia" w:asciiTheme="minorEastAsia" w:hAnsiTheme="minorEastAsia" w:eastAsiaTheme="minorEastAsia" w:cstheme="minorEastAsia"/>
          <w:spacing w:val="-3"/>
          <w:lang w:eastAsia="zh-CN"/>
        </w:rPr>
        <w:t>客观</w:t>
      </w:r>
      <w:r>
        <w:rPr>
          <w:rFonts w:hint="eastAsia" w:asciiTheme="minorEastAsia" w:hAnsiTheme="minorEastAsia" w:eastAsiaTheme="minorEastAsia" w:cstheme="minorEastAsia"/>
          <w:spacing w:val="-32"/>
          <w:lang w:eastAsia="zh-CN"/>
        </w:rPr>
        <w:t>、</w:t>
      </w:r>
      <w:r>
        <w:rPr>
          <w:rFonts w:hint="eastAsia" w:asciiTheme="minorEastAsia" w:hAnsiTheme="minorEastAsia" w:eastAsiaTheme="minorEastAsia" w:cstheme="minorEastAsia"/>
          <w:lang w:eastAsia="zh-CN"/>
        </w:rPr>
        <w:t>审</w:t>
      </w:r>
      <w:r>
        <w:rPr>
          <w:rFonts w:hint="eastAsia" w:asciiTheme="minorEastAsia" w:hAnsiTheme="minorEastAsia" w:eastAsiaTheme="minorEastAsia" w:cstheme="minorEastAsia"/>
          <w:spacing w:val="-3"/>
          <w:lang w:eastAsia="zh-CN"/>
        </w:rPr>
        <w:t>慎</w:t>
      </w:r>
      <w:r>
        <w:rPr>
          <w:rFonts w:hint="eastAsia" w:asciiTheme="minorEastAsia" w:hAnsiTheme="minorEastAsia" w:eastAsiaTheme="minorEastAsia" w:cstheme="minorEastAsia"/>
          <w:spacing w:val="-34"/>
          <w:lang w:eastAsia="zh-CN"/>
        </w:rPr>
        <w:t>、</w:t>
      </w:r>
      <w:r>
        <w:rPr>
          <w:rFonts w:hint="eastAsia" w:asciiTheme="minorEastAsia" w:hAnsiTheme="minorEastAsia" w:eastAsiaTheme="minorEastAsia" w:cstheme="minorEastAsia"/>
          <w:spacing w:val="-3"/>
          <w:lang w:eastAsia="zh-CN"/>
        </w:rPr>
        <w:t>合</w:t>
      </w:r>
      <w:r>
        <w:rPr>
          <w:rFonts w:hint="eastAsia" w:asciiTheme="minorEastAsia" w:hAnsiTheme="minorEastAsia" w:eastAsiaTheme="minorEastAsia" w:cstheme="minorEastAsia"/>
          <w:lang w:eastAsia="zh-CN"/>
        </w:rPr>
        <w:t>理的</w:t>
      </w:r>
      <w:r>
        <w:rPr>
          <w:rFonts w:hint="eastAsia" w:asciiTheme="minorEastAsia" w:hAnsiTheme="minorEastAsia" w:eastAsiaTheme="minorEastAsia" w:cstheme="minorEastAsia"/>
          <w:spacing w:val="-3"/>
          <w:lang w:eastAsia="zh-CN"/>
        </w:rPr>
        <w:t>原</w:t>
      </w:r>
      <w:r>
        <w:rPr>
          <w:rFonts w:hint="eastAsia" w:asciiTheme="minorEastAsia" w:hAnsiTheme="minorEastAsia" w:eastAsiaTheme="minorEastAsia" w:cstheme="minorEastAsia"/>
          <w:lang w:eastAsia="zh-CN"/>
        </w:rPr>
        <w:t>则</w:t>
      </w:r>
      <w:r>
        <w:rPr>
          <w:rFonts w:hint="eastAsia" w:asciiTheme="minorEastAsia" w:hAnsiTheme="minorEastAsia" w:eastAsiaTheme="minorEastAsia" w:cstheme="minorEastAsia"/>
          <w:spacing w:val="-3"/>
          <w:lang w:eastAsia="zh-CN"/>
        </w:rPr>
        <w:t>进</w:t>
      </w:r>
      <w:r>
        <w:rPr>
          <w:rFonts w:hint="eastAsia" w:asciiTheme="minorEastAsia" w:hAnsiTheme="minorEastAsia" w:eastAsiaTheme="minorEastAsia" w:cstheme="minorEastAsia"/>
          <w:lang w:eastAsia="zh-CN"/>
        </w:rPr>
        <w:t>行</w:t>
      </w:r>
      <w:r>
        <w:rPr>
          <w:rFonts w:hint="eastAsia" w:asciiTheme="minorEastAsia" w:hAnsiTheme="minorEastAsia" w:eastAsiaTheme="minorEastAsia" w:cstheme="minorEastAsia"/>
          <w:spacing w:val="-3"/>
          <w:lang w:eastAsia="zh-CN"/>
        </w:rPr>
        <w:t>审</w:t>
      </w:r>
      <w:r>
        <w:rPr>
          <w:rFonts w:hint="eastAsia" w:asciiTheme="minorEastAsia" w:hAnsiTheme="minorEastAsia" w:eastAsiaTheme="minorEastAsia" w:cstheme="minorEastAsia"/>
          <w:lang w:eastAsia="zh-CN"/>
        </w:rPr>
        <w:t>核</w:t>
      </w:r>
      <w:r>
        <w:rPr>
          <w:rFonts w:hint="eastAsia" w:asciiTheme="minorEastAsia" w:hAnsiTheme="minorEastAsia" w:eastAsiaTheme="minorEastAsia" w:cstheme="minorEastAsia"/>
          <w:spacing w:val="-34"/>
          <w:lang w:eastAsia="zh-CN"/>
        </w:rPr>
        <w:t>；</w:t>
      </w:r>
      <w:r>
        <w:rPr>
          <w:rFonts w:hint="eastAsia" w:asciiTheme="minorEastAsia" w:hAnsiTheme="minorEastAsia" w:eastAsiaTheme="minorEastAsia" w:cstheme="minorEastAsia"/>
          <w:lang w:eastAsia="zh-CN"/>
        </w:rPr>
        <w:t>如</w:t>
      </w:r>
      <w:r>
        <w:rPr>
          <w:rFonts w:hint="eastAsia" w:asciiTheme="minorEastAsia" w:hAnsiTheme="minorEastAsia" w:eastAsiaTheme="minorEastAsia" w:cstheme="minorEastAsia"/>
          <w:spacing w:val="-3"/>
          <w:lang w:eastAsia="zh-CN"/>
        </w:rPr>
        <w:t>果</w:t>
      </w:r>
      <w:r>
        <w:rPr>
          <w:rFonts w:hint="eastAsia" w:asciiTheme="minorEastAsia" w:hAnsiTheme="minorEastAsia" w:eastAsiaTheme="minorEastAsia" w:cstheme="minorEastAsia"/>
          <w:lang w:eastAsia="zh-CN"/>
        </w:rPr>
        <w:t>被保</w:t>
      </w:r>
      <w:r>
        <w:rPr>
          <w:rFonts w:hint="eastAsia" w:asciiTheme="minorEastAsia" w:hAnsiTheme="minorEastAsia" w:eastAsiaTheme="minorEastAsia" w:cstheme="minorEastAsia"/>
          <w:spacing w:val="-3"/>
          <w:lang w:eastAsia="zh-CN"/>
        </w:rPr>
        <w:t>险</w:t>
      </w:r>
      <w:r>
        <w:rPr>
          <w:rFonts w:hint="eastAsia" w:asciiTheme="minorEastAsia" w:hAnsiTheme="minorEastAsia" w:eastAsiaTheme="minorEastAsia" w:cstheme="minorEastAsia"/>
          <w:lang w:eastAsia="zh-CN"/>
        </w:rPr>
        <w:t>人对</w:t>
      </w:r>
      <w:r>
        <w:rPr>
          <w:rFonts w:hint="eastAsia" w:asciiTheme="minorEastAsia" w:hAnsiTheme="minorEastAsia" w:eastAsiaTheme="minorEastAsia" w:cstheme="minorEastAsia"/>
          <w:spacing w:val="-2"/>
          <w:lang w:eastAsia="zh-CN"/>
        </w:rPr>
        <w:t>审核结果有不同意见，可由双方认同的权威医学机构或者权威医学专家进行审核鉴定。</w:t>
      </w:r>
      <w:r>
        <w:rPr>
          <w:rFonts w:hint="eastAsia" w:asciiTheme="minorEastAsia" w:hAnsiTheme="minorEastAsia" w:eastAsiaTheme="minorEastAsia" w:cstheme="minorEastAsia"/>
          <w:lang w:eastAsia="zh-CN"/>
        </w:rPr>
        <w:t xml:space="preserve"> </w:t>
      </w:r>
    </w:p>
    <w:p>
      <w:pPr>
        <w:pStyle w:val="7"/>
        <w:numPr>
          <w:ilvl w:val="0"/>
          <w:numId w:val="3"/>
        </w:numPr>
        <w:tabs>
          <w:tab w:val="left" w:pos="960"/>
          <w:tab w:val="left" w:pos="5940"/>
        </w:tabs>
        <w:spacing w:before="120" w:beforeLines="50" w:after="240" w:afterLines="100" w:line="240" w:lineRule="atLeast"/>
        <w:ind w:left="6" w:right="169" w:rightChars="77" w:firstLine="412" w:firstLineChars="200"/>
        <w:rPr>
          <w:rFonts w:asciiTheme="minorEastAsia" w:hAnsiTheme="minorEastAsia" w:eastAsiaTheme="minorEastAsia" w:cstheme="minorEastAsia"/>
          <w:spacing w:val="-2"/>
          <w:lang w:eastAsia="zh-CN"/>
        </w:rPr>
      </w:pPr>
      <w:r>
        <w:rPr>
          <w:rFonts w:hint="eastAsia" w:asciiTheme="minorEastAsia" w:hAnsiTheme="minorEastAsia" w:eastAsiaTheme="minorEastAsia" w:cstheme="minorEastAsia"/>
          <w:spacing w:val="-2"/>
          <w:lang w:eastAsia="zh-CN"/>
        </w:rPr>
        <w:t>医学必需：指医疗费用符合下列所有条件：</w:t>
      </w:r>
    </w:p>
    <w:p>
      <w:pPr>
        <w:pStyle w:val="7"/>
        <w:numPr>
          <w:ilvl w:val="0"/>
          <w:numId w:val="4"/>
        </w:numPr>
        <w:tabs>
          <w:tab w:val="left" w:pos="960"/>
          <w:tab w:val="left" w:pos="5940"/>
        </w:tabs>
        <w:spacing w:before="120" w:beforeLines="50" w:after="240" w:afterLines="100" w:line="240" w:lineRule="atLeast"/>
        <w:ind w:left="6" w:right="169" w:rightChars="77" w:firstLine="412" w:firstLineChars="200"/>
        <w:outlineLvl w:val="0"/>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 xml:space="preserve">  治疗意外伤害或者疾病所必需的项目；</w:t>
      </w:r>
      <w:r>
        <w:rPr>
          <w:rFonts w:hint="eastAsia" w:asciiTheme="minorEastAsia" w:hAnsiTheme="minorEastAsia" w:eastAsiaTheme="minorEastAsia" w:cstheme="minorEastAsia"/>
          <w:lang w:eastAsia="zh-CN"/>
        </w:rPr>
        <w:t xml:space="preserve"> </w:t>
      </w:r>
    </w:p>
    <w:p>
      <w:pPr>
        <w:pStyle w:val="7"/>
        <w:tabs>
          <w:tab w:val="left" w:pos="960"/>
          <w:tab w:val="left" w:pos="5940"/>
        </w:tabs>
        <w:spacing w:before="120" w:beforeLines="50" w:after="240" w:afterLines="100" w:line="240" w:lineRule="atLeast"/>
        <w:ind w:left="6" w:right="169" w:rightChars="77" w:firstLine="420" w:firstLineChars="200"/>
        <w:outlineLvl w:val="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spacing w:val="-2"/>
          <w:lang w:eastAsia="zh-CN"/>
        </w:rPr>
        <w:t>不超过安全、足量治疗原则的项目；</w:t>
      </w:r>
      <w:r>
        <w:rPr>
          <w:rFonts w:hint="eastAsia" w:asciiTheme="minorEastAsia" w:hAnsiTheme="minorEastAsia" w:eastAsiaTheme="minorEastAsia" w:cstheme="minorEastAsia"/>
          <w:lang w:eastAsia="zh-CN"/>
        </w:rPr>
        <w:t xml:space="preserve"> </w:t>
      </w:r>
    </w:p>
    <w:p>
      <w:pPr>
        <w:pStyle w:val="7"/>
        <w:tabs>
          <w:tab w:val="left" w:pos="960"/>
          <w:tab w:val="left" w:pos="5940"/>
        </w:tabs>
        <w:spacing w:before="120" w:beforeLines="50" w:after="240" w:afterLines="100" w:line="240" w:lineRule="atLeast"/>
        <w:ind w:left="6" w:right="169" w:rightChars="77" w:firstLine="420" w:firstLineChars="200"/>
        <w:outlineLvl w:val="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spacing w:val="-2"/>
          <w:lang w:eastAsia="zh-CN"/>
        </w:rPr>
        <w:t>由医生开具的处方药；</w:t>
      </w:r>
      <w:r>
        <w:rPr>
          <w:rFonts w:hint="eastAsia" w:asciiTheme="minorEastAsia" w:hAnsiTheme="minorEastAsia" w:eastAsiaTheme="minorEastAsia" w:cstheme="minorEastAsia"/>
          <w:lang w:eastAsia="zh-CN"/>
        </w:rPr>
        <w:t xml:space="preserve"> </w:t>
      </w:r>
    </w:p>
    <w:p>
      <w:pPr>
        <w:pStyle w:val="7"/>
        <w:tabs>
          <w:tab w:val="left" w:pos="960"/>
          <w:tab w:val="left" w:pos="5940"/>
        </w:tabs>
        <w:spacing w:before="120" w:beforeLines="50" w:after="240" w:afterLines="100" w:line="240" w:lineRule="atLeast"/>
        <w:ind w:left="6" w:right="169" w:rightChars="77" w:firstLine="420" w:firstLineChars="200"/>
        <w:outlineLvl w:val="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spacing w:val="-2"/>
          <w:lang w:eastAsia="zh-CN"/>
        </w:rPr>
        <w:t>非试验性的、非研究性的项目；</w:t>
      </w:r>
      <w:r>
        <w:rPr>
          <w:rFonts w:hint="eastAsia" w:asciiTheme="minorEastAsia" w:hAnsiTheme="minorEastAsia" w:eastAsiaTheme="minorEastAsia" w:cstheme="minorEastAsia"/>
          <w:lang w:eastAsia="zh-CN"/>
        </w:rPr>
        <w:t xml:space="preserve"> </w:t>
      </w:r>
    </w:p>
    <w:p>
      <w:pPr>
        <w:pStyle w:val="7"/>
        <w:tabs>
          <w:tab w:val="left" w:pos="960"/>
          <w:tab w:val="left" w:pos="5940"/>
        </w:tabs>
        <w:spacing w:before="120" w:beforeLines="50" w:after="240" w:afterLines="100" w:line="240" w:lineRule="atLeast"/>
        <w:ind w:left="6" w:right="169" w:rightChars="77" w:firstLine="420" w:firstLineChars="200"/>
        <w:outlineLvl w:val="0"/>
        <w:rPr>
          <w:rFonts w:hint="eastAsia" w:asciiTheme="minorEastAsia" w:hAnsiTheme="minorEastAsia" w:eastAsiaTheme="minorEastAsia" w:cstheme="minorEastAsia"/>
          <w:spacing w:val="33"/>
          <w:lang w:eastAsia="zh-CN"/>
        </w:rPr>
      </w:pPr>
      <w:r>
        <w:rPr>
          <w:rFonts w:hint="eastAsia" w:asciiTheme="minorEastAsia" w:hAnsiTheme="minorEastAsia" w:eastAsiaTheme="minorEastAsia" w:cstheme="minorEastAsia"/>
          <w:lang w:eastAsia="zh-CN"/>
        </w:rPr>
        <w:t>5)</w:t>
      </w: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spacing w:val="-2"/>
          <w:lang w:eastAsia="zh-CN"/>
        </w:rPr>
        <w:t>与接受治疗当地普遍接受的医疗专业实践标准一致的项目。</w:t>
      </w:r>
      <w:r>
        <w:rPr>
          <w:rFonts w:hint="eastAsia" w:asciiTheme="minorEastAsia" w:hAnsiTheme="minorEastAsia" w:eastAsiaTheme="minorEastAsia" w:cstheme="minorEastAsia"/>
          <w:spacing w:val="33"/>
          <w:lang w:eastAsia="zh-CN"/>
        </w:rPr>
        <w:t xml:space="preserve"> </w:t>
      </w:r>
    </w:p>
    <w:p>
      <w:pPr>
        <w:pStyle w:val="7"/>
        <w:tabs>
          <w:tab w:val="left" w:pos="960"/>
          <w:tab w:val="left" w:pos="5940"/>
        </w:tabs>
        <w:spacing w:before="120" w:beforeLines="50" w:after="240" w:afterLines="100" w:line="240" w:lineRule="atLeast"/>
        <w:ind w:left="6" w:right="169" w:rightChars="77"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对是</w:t>
      </w:r>
      <w:r>
        <w:rPr>
          <w:rFonts w:hint="eastAsia" w:asciiTheme="minorEastAsia" w:hAnsiTheme="minorEastAsia" w:eastAsiaTheme="minorEastAsia" w:cstheme="minorEastAsia"/>
          <w:spacing w:val="-3"/>
          <w:lang w:eastAsia="zh-CN"/>
        </w:rPr>
        <w:t>否</w:t>
      </w:r>
      <w:r>
        <w:rPr>
          <w:rFonts w:hint="eastAsia" w:asciiTheme="minorEastAsia" w:hAnsiTheme="minorEastAsia" w:eastAsiaTheme="minorEastAsia" w:cstheme="minorEastAsia"/>
          <w:lang w:eastAsia="zh-CN"/>
        </w:rPr>
        <w:t>医</w:t>
      </w:r>
      <w:r>
        <w:rPr>
          <w:rFonts w:hint="eastAsia" w:asciiTheme="minorEastAsia" w:hAnsiTheme="minorEastAsia" w:eastAsiaTheme="minorEastAsia" w:cstheme="minorEastAsia"/>
          <w:spacing w:val="-3"/>
          <w:lang w:eastAsia="zh-CN"/>
        </w:rPr>
        <w:t>学</w:t>
      </w:r>
      <w:r>
        <w:rPr>
          <w:rFonts w:hint="eastAsia" w:asciiTheme="minorEastAsia" w:hAnsiTheme="minorEastAsia" w:eastAsiaTheme="minorEastAsia" w:cstheme="minorEastAsia"/>
          <w:lang w:eastAsia="zh-CN"/>
        </w:rPr>
        <w:t>必</w:t>
      </w:r>
      <w:r>
        <w:rPr>
          <w:rFonts w:hint="eastAsia" w:asciiTheme="minorEastAsia" w:hAnsiTheme="minorEastAsia" w:eastAsiaTheme="minorEastAsia" w:cstheme="minorEastAsia"/>
          <w:spacing w:val="-3"/>
          <w:lang w:eastAsia="zh-CN"/>
        </w:rPr>
        <w:t>需</w:t>
      </w:r>
      <w:r>
        <w:rPr>
          <w:rFonts w:hint="eastAsia" w:asciiTheme="minorEastAsia" w:hAnsiTheme="minorEastAsia" w:eastAsiaTheme="minorEastAsia" w:cstheme="minorEastAsia"/>
          <w:lang w:eastAsia="zh-CN"/>
        </w:rPr>
        <w:t>由</w:t>
      </w:r>
      <w:r>
        <w:rPr>
          <w:rFonts w:hint="eastAsia" w:asciiTheme="minorEastAsia" w:hAnsiTheme="minorEastAsia" w:eastAsiaTheme="minorEastAsia" w:cstheme="minorEastAsia"/>
          <w:spacing w:val="-3"/>
          <w:lang w:eastAsia="zh-CN"/>
        </w:rPr>
        <w:t>保</w:t>
      </w:r>
      <w:r>
        <w:rPr>
          <w:rFonts w:hint="eastAsia" w:asciiTheme="minorEastAsia" w:hAnsiTheme="minorEastAsia" w:eastAsiaTheme="minorEastAsia" w:cstheme="minorEastAsia"/>
          <w:lang w:eastAsia="zh-CN"/>
        </w:rPr>
        <w:t>险</w:t>
      </w:r>
      <w:r>
        <w:rPr>
          <w:rFonts w:hint="eastAsia" w:asciiTheme="minorEastAsia" w:hAnsiTheme="minorEastAsia" w:eastAsiaTheme="minorEastAsia" w:cstheme="minorEastAsia"/>
          <w:spacing w:val="-3"/>
          <w:lang w:eastAsia="zh-CN"/>
        </w:rPr>
        <w:t>人</w:t>
      </w:r>
      <w:r>
        <w:rPr>
          <w:rFonts w:hint="eastAsia" w:asciiTheme="minorEastAsia" w:hAnsiTheme="minorEastAsia" w:eastAsiaTheme="minorEastAsia" w:cstheme="minorEastAsia"/>
          <w:lang w:eastAsia="zh-CN"/>
        </w:rPr>
        <w:t>根据</w:t>
      </w:r>
      <w:r>
        <w:rPr>
          <w:rFonts w:hint="eastAsia" w:asciiTheme="minorEastAsia" w:hAnsiTheme="minorEastAsia" w:eastAsiaTheme="minorEastAsia" w:cstheme="minorEastAsia"/>
          <w:spacing w:val="-3"/>
          <w:lang w:eastAsia="zh-CN"/>
        </w:rPr>
        <w:t>客观</w:t>
      </w:r>
      <w:r>
        <w:rPr>
          <w:rFonts w:hint="eastAsia" w:asciiTheme="minorEastAsia" w:hAnsiTheme="minorEastAsia" w:eastAsiaTheme="minorEastAsia" w:cstheme="minorEastAsia"/>
          <w:spacing w:val="-32"/>
          <w:lang w:eastAsia="zh-CN"/>
        </w:rPr>
        <w:t>、</w:t>
      </w:r>
      <w:r>
        <w:rPr>
          <w:rFonts w:hint="eastAsia" w:asciiTheme="minorEastAsia" w:hAnsiTheme="minorEastAsia" w:eastAsiaTheme="minorEastAsia" w:cstheme="minorEastAsia"/>
          <w:spacing w:val="-3"/>
          <w:lang w:eastAsia="zh-CN"/>
        </w:rPr>
        <w:t>审</w:t>
      </w:r>
      <w:r>
        <w:rPr>
          <w:rFonts w:hint="eastAsia" w:asciiTheme="minorEastAsia" w:hAnsiTheme="minorEastAsia" w:eastAsiaTheme="minorEastAsia" w:cstheme="minorEastAsia"/>
          <w:lang w:eastAsia="zh-CN"/>
        </w:rPr>
        <w:t>慎</w:t>
      </w:r>
      <w:r>
        <w:rPr>
          <w:rFonts w:hint="eastAsia" w:asciiTheme="minorEastAsia" w:hAnsiTheme="minorEastAsia" w:eastAsiaTheme="minorEastAsia" w:cstheme="minorEastAsia"/>
          <w:spacing w:val="-34"/>
          <w:lang w:eastAsia="zh-CN"/>
        </w:rPr>
        <w:t>、</w:t>
      </w:r>
      <w:r>
        <w:rPr>
          <w:rFonts w:hint="eastAsia" w:asciiTheme="minorEastAsia" w:hAnsiTheme="minorEastAsia" w:eastAsiaTheme="minorEastAsia" w:cstheme="minorEastAsia"/>
          <w:lang w:eastAsia="zh-CN"/>
        </w:rPr>
        <w:t>合</w:t>
      </w:r>
      <w:r>
        <w:rPr>
          <w:rFonts w:hint="eastAsia" w:asciiTheme="minorEastAsia" w:hAnsiTheme="minorEastAsia" w:eastAsiaTheme="minorEastAsia" w:cstheme="minorEastAsia"/>
          <w:spacing w:val="-3"/>
          <w:lang w:eastAsia="zh-CN"/>
        </w:rPr>
        <w:t>理的</w:t>
      </w:r>
      <w:r>
        <w:rPr>
          <w:rFonts w:hint="eastAsia" w:asciiTheme="minorEastAsia" w:hAnsiTheme="minorEastAsia" w:eastAsiaTheme="minorEastAsia" w:cstheme="minorEastAsia"/>
          <w:lang w:eastAsia="zh-CN"/>
        </w:rPr>
        <w:t>原则</w:t>
      </w:r>
      <w:r>
        <w:rPr>
          <w:rFonts w:hint="eastAsia" w:asciiTheme="minorEastAsia" w:hAnsiTheme="minorEastAsia" w:eastAsiaTheme="minorEastAsia" w:cstheme="minorEastAsia"/>
          <w:spacing w:val="-3"/>
          <w:lang w:eastAsia="zh-CN"/>
        </w:rPr>
        <w:t>进</w:t>
      </w:r>
      <w:r>
        <w:rPr>
          <w:rFonts w:hint="eastAsia" w:asciiTheme="minorEastAsia" w:hAnsiTheme="minorEastAsia" w:eastAsiaTheme="minorEastAsia" w:cstheme="minorEastAsia"/>
          <w:lang w:eastAsia="zh-CN"/>
        </w:rPr>
        <w:t>行</w:t>
      </w:r>
      <w:r>
        <w:rPr>
          <w:rFonts w:hint="eastAsia" w:asciiTheme="minorEastAsia" w:hAnsiTheme="minorEastAsia" w:eastAsiaTheme="minorEastAsia" w:cstheme="minorEastAsia"/>
          <w:spacing w:val="-3"/>
          <w:lang w:eastAsia="zh-CN"/>
        </w:rPr>
        <w:t>审核</w:t>
      </w:r>
      <w:r>
        <w:rPr>
          <w:rFonts w:hint="eastAsia" w:asciiTheme="minorEastAsia" w:hAnsiTheme="minorEastAsia" w:eastAsiaTheme="minorEastAsia" w:cstheme="minorEastAsia"/>
          <w:spacing w:val="-32"/>
          <w:lang w:eastAsia="zh-CN"/>
        </w:rPr>
        <w:t>；</w:t>
      </w:r>
      <w:r>
        <w:rPr>
          <w:rFonts w:hint="eastAsia" w:asciiTheme="minorEastAsia" w:hAnsiTheme="minorEastAsia" w:eastAsiaTheme="minorEastAsia" w:cstheme="minorEastAsia"/>
          <w:lang w:eastAsia="zh-CN"/>
        </w:rPr>
        <w:t>如</w:t>
      </w:r>
      <w:r>
        <w:rPr>
          <w:rFonts w:hint="eastAsia" w:asciiTheme="minorEastAsia" w:hAnsiTheme="minorEastAsia" w:eastAsiaTheme="minorEastAsia" w:cstheme="minorEastAsia"/>
          <w:spacing w:val="-3"/>
          <w:lang w:eastAsia="zh-CN"/>
        </w:rPr>
        <w:t>果</w:t>
      </w:r>
      <w:r>
        <w:rPr>
          <w:rFonts w:hint="eastAsia" w:asciiTheme="minorEastAsia" w:hAnsiTheme="minorEastAsia" w:eastAsiaTheme="minorEastAsia" w:cstheme="minorEastAsia"/>
          <w:lang w:eastAsia="zh-CN"/>
        </w:rPr>
        <w:t>被</w:t>
      </w:r>
      <w:r>
        <w:rPr>
          <w:rFonts w:hint="eastAsia" w:asciiTheme="minorEastAsia" w:hAnsiTheme="minorEastAsia" w:eastAsiaTheme="minorEastAsia" w:cstheme="minorEastAsia"/>
          <w:spacing w:val="-3"/>
          <w:lang w:eastAsia="zh-CN"/>
        </w:rPr>
        <w:t>保</w:t>
      </w:r>
      <w:r>
        <w:rPr>
          <w:rFonts w:hint="eastAsia" w:asciiTheme="minorEastAsia" w:hAnsiTheme="minorEastAsia" w:eastAsiaTheme="minorEastAsia" w:cstheme="minorEastAsia"/>
          <w:lang w:eastAsia="zh-CN"/>
        </w:rPr>
        <w:t>险人</w:t>
      </w:r>
      <w:r>
        <w:rPr>
          <w:rFonts w:hint="eastAsia" w:asciiTheme="minorEastAsia" w:hAnsiTheme="minorEastAsia" w:eastAsiaTheme="minorEastAsia" w:cstheme="minorEastAsia"/>
          <w:spacing w:val="-3"/>
          <w:lang w:eastAsia="zh-CN"/>
        </w:rPr>
        <w:t>对</w:t>
      </w:r>
      <w:r>
        <w:rPr>
          <w:rFonts w:hint="eastAsia" w:asciiTheme="minorEastAsia" w:hAnsiTheme="minorEastAsia" w:eastAsiaTheme="minorEastAsia" w:cstheme="minorEastAsia"/>
          <w:lang w:eastAsia="zh-CN"/>
        </w:rPr>
        <w:t>审核</w:t>
      </w:r>
      <w:r>
        <w:rPr>
          <w:rFonts w:hint="eastAsia" w:asciiTheme="minorEastAsia" w:hAnsiTheme="minorEastAsia" w:eastAsiaTheme="minorEastAsia" w:cstheme="minorEastAsia"/>
          <w:spacing w:val="-2"/>
          <w:lang w:eastAsia="zh-CN"/>
        </w:rPr>
        <w:t>结果有不同意见，可由双方认同的权威医学机构或者权威医学专家进行审核鉴定。</w:t>
      </w:r>
      <w:r>
        <w:rPr>
          <w:rFonts w:hint="eastAsia" w:asciiTheme="minorEastAsia" w:hAnsiTheme="minorEastAsia" w:eastAsiaTheme="minorEastAsia" w:cstheme="minorEastAsia"/>
          <w:lang w:eastAsia="zh-CN"/>
        </w:rPr>
        <w:t xml:space="preserve"> </w:t>
      </w:r>
    </w:p>
    <w:p>
      <w:pPr>
        <w:adjustRightInd w:val="0"/>
        <w:snapToGrid w:val="0"/>
        <w:spacing w:after="120" w:afterLines="50"/>
        <w:ind w:firstLine="444" w:firstLineChars="202"/>
        <w:rPr>
          <w:color w:val="000000"/>
          <w:szCs w:val="21"/>
          <w:lang w:eastAsia="zh-CN"/>
        </w:rPr>
      </w:pP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基础治疗</w:t>
      </w:r>
      <w:r>
        <w:rPr>
          <w:rFonts w:hint="eastAsia" w:ascii="宋体" w:hAnsi="宋体"/>
          <w:color w:val="000000" w:themeColor="text1"/>
          <w:szCs w:val="21"/>
          <w:lang w:eastAsia="zh-CN"/>
          <w14:textFill>
            <w14:solidFill>
              <w14:schemeClr w14:val="tx1"/>
            </w14:solidFill>
          </w14:textFill>
        </w:rPr>
        <w:t>】</w:t>
      </w:r>
      <w:r>
        <w:rPr>
          <w:color w:val="000000"/>
          <w:szCs w:val="21"/>
          <w:lang w:eastAsia="zh-CN"/>
        </w:rPr>
        <w:t>指</w:t>
      </w:r>
      <w:r>
        <w:rPr>
          <w:rFonts w:hint="eastAsia"/>
          <w:color w:val="000000"/>
          <w:szCs w:val="21"/>
          <w:lang w:eastAsia="zh-CN"/>
        </w:rPr>
        <w:t>被保险人</w:t>
      </w:r>
      <w:r>
        <w:rPr>
          <w:color w:val="000000"/>
          <w:szCs w:val="21"/>
          <w:lang w:eastAsia="zh-CN"/>
        </w:rPr>
        <w:t>在指定医疗机构进行的基础齿科疾病治疗，</w:t>
      </w:r>
      <w:r>
        <w:rPr>
          <w:rFonts w:hint="eastAsia"/>
          <w:color w:val="000000"/>
          <w:szCs w:val="21"/>
          <w:lang w:val="en-US" w:eastAsia="zh-CN"/>
        </w:rPr>
        <w:t>基础</w:t>
      </w:r>
      <w:r>
        <w:rPr>
          <w:rFonts w:hint="eastAsia"/>
          <w:color w:val="000000"/>
          <w:szCs w:val="21"/>
          <w:lang w:eastAsia="zh-CN"/>
        </w:rPr>
        <w:t>治疗的保障项目以本合同所附并载明于</w:t>
      </w:r>
      <w:r>
        <w:rPr>
          <w:color w:val="000000"/>
          <w:szCs w:val="21"/>
          <w:lang w:eastAsia="zh-CN"/>
        </w:rPr>
        <w:t>保险单的《</w:t>
      </w:r>
      <w:r>
        <w:rPr>
          <w:rFonts w:hint="eastAsia"/>
          <w:color w:val="000000"/>
          <w:szCs w:val="21"/>
          <w:lang w:eastAsia="zh-CN"/>
        </w:rPr>
        <w:t>泰康齿科医疗保险保障计划表</w:t>
      </w:r>
      <w:r>
        <w:rPr>
          <w:color w:val="000000"/>
          <w:szCs w:val="21"/>
          <w:lang w:eastAsia="zh-CN"/>
        </w:rPr>
        <w:t>》</w:t>
      </w:r>
      <w:r>
        <w:rPr>
          <w:rFonts w:hint="eastAsia"/>
          <w:color w:val="000000"/>
          <w:szCs w:val="21"/>
          <w:lang w:val="en-US" w:eastAsia="zh-CN"/>
        </w:rPr>
        <w:t>为准</w:t>
      </w:r>
      <w:r>
        <w:rPr>
          <w:color w:val="000000"/>
          <w:szCs w:val="21"/>
          <w:lang w:eastAsia="zh-CN"/>
        </w:rPr>
        <w:t>。</w:t>
      </w:r>
    </w:p>
    <w:p>
      <w:pPr>
        <w:adjustRightInd w:val="0"/>
        <w:snapToGrid w:val="0"/>
        <w:spacing w:after="120" w:afterLines="50"/>
        <w:ind w:firstLine="444" w:firstLineChars="202"/>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复杂治疗</w:t>
      </w:r>
      <w:r>
        <w:rPr>
          <w:rFonts w:hint="eastAsia" w:ascii="宋体" w:hAnsi="宋体"/>
          <w:color w:val="000000" w:themeColor="text1"/>
          <w:szCs w:val="21"/>
          <w:lang w:eastAsia="zh-CN"/>
          <w14:textFill>
            <w14:solidFill>
              <w14:schemeClr w14:val="tx1"/>
            </w14:solidFill>
          </w14:textFill>
        </w:rPr>
        <w:t>】</w:t>
      </w:r>
      <w:r>
        <w:rPr>
          <w:color w:val="000000"/>
          <w:szCs w:val="21"/>
          <w:lang w:eastAsia="zh-CN"/>
        </w:rPr>
        <w:t>指</w:t>
      </w:r>
      <w:r>
        <w:rPr>
          <w:rFonts w:hint="eastAsia"/>
          <w:color w:val="000000"/>
          <w:szCs w:val="21"/>
          <w:lang w:eastAsia="zh-CN"/>
        </w:rPr>
        <w:t>被保险人</w:t>
      </w:r>
      <w:r>
        <w:rPr>
          <w:color w:val="000000"/>
          <w:szCs w:val="21"/>
          <w:lang w:eastAsia="zh-CN"/>
        </w:rPr>
        <w:t>在指定医疗机构进行的复杂齿科疾病治疗，</w:t>
      </w:r>
      <w:r>
        <w:rPr>
          <w:rFonts w:hint="eastAsia"/>
          <w:color w:val="000000"/>
          <w:szCs w:val="21"/>
          <w:lang w:val="en-US" w:eastAsia="zh-CN"/>
        </w:rPr>
        <w:t>复杂治疗的保障项目</w:t>
      </w:r>
      <w:r>
        <w:rPr>
          <w:rFonts w:hint="eastAsia"/>
          <w:color w:val="000000"/>
          <w:szCs w:val="21"/>
          <w:lang w:eastAsia="zh-CN"/>
        </w:rPr>
        <w:t>以本合同所附并载明于</w:t>
      </w:r>
      <w:r>
        <w:rPr>
          <w:color w:val="000000"/>
          <w:szCs w:val="21"/>
          <w:lang w:eastAsia="zh-CN"/>
        </w:rPr>
        <w:t>保险单的《</w:t>
      </w:r>
      <w:r>
        <w:rPr>
          <w:rFonts w:hint="eastAsia"/>
          <w:color w:val="000000"/>
          <w:szCs w:val="21"/>
          <w:lang w:eastAsia="zh-CN"/>
        </w:rPr>
        <w:t>泰康齿科医疗保险保障计划表</w:t>
      </w:r>
      <w:r>
        <w:rPr>
          <w:color w:val="000000"/>
          <w:szCs w:val="21"/>
          <w:lang w:eastAsia="zh-CN"/>
        </w:rPr>
        <w:t>》</w:t>
      </w:r>
      <w:r>
        <w:rPr>
          <w:rFonts w:hint="eastAsia"/>
          <w:color w:val="000000"/>
          <w:szCs w:val="21"/>
          <w:lang w:val="en-US" w:eastAsia="zh-CN"/>
        </w:rPr>
        <w:t>为准</w:t>
      </w:r>
      <w:r>
        <w:rPr>
          <w:rFonts w:hint="eastAsia" w:eastAsia="宋体"/>
          <w:color w:val="000000"/>
          <w:szCs w:val="21"/>
          <w:lang w:eastAsia="zh-CN"/>
        </w:rPr>
        <w:t>。</w:t>
      </w:r>
    </w:p>
    <w:p>
      <w:pPr>
        <w:adjustRightInd w:val="0"/>
        <w:snapToGrid w:val="0"/>
        <w:spacing w:before="120" w:beforeLines="50" w:after="120" w:afterLines="50" w:line="240" w:lineRule="atLeast"/>
        <w:ind w:left="6" w:right="169" w:rightChars="77" w:firstLine="444" w:firstLineChars="202"/>
        <w:jc w:val="both"/>
        <w:rPr>
          <w:rFonts w:eastAsia="宋体"/>
          <w:color w:val="000000" w:themeColor="text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【意外治疗】</w:t>
      </w:r>
      <w:r>
        <w:rPr>
          <w:rFonts w:hint="eastAsia"/>
          <w:color w:val="000000" w:themeColor="text1"/>
          <w:lang w:eastAsia="zh-CN"/>
          <w14:textFill>
            <w14:solidFill>
              <w14:schemeClr w14:val="tx1"/>
            </w14:solidFill>
          </w14:textFill>
        </w:rPr>
        <w:t>指被保险人因遭受意外伤害事故且以该意外伤害事故为直接且单独原因导致牙齿受伤在指定医疗机构进行的必需且合理的治疗，意外治疗的保障项目以本合同所附并载明于保险单的《泰康齿科医疗保险保障计划表》为准</w:t>
      </w:r>
      <w:r>
        <w:rPr>
          <w:rFonts w:hint="eastAsia" w:eastAsia="宋体"/>
          <w:color w:val="000000" w:themeColor="text1"/>
          <w:lang w:eastAsia="zh-CN"/>
          <w14:textFill>
            <w14:solidFill>
              <w14:schemeClr w14:val="tx1"/>
            </w14:solidFill>
          </w14:textFill>
        </w:rPr>
        <w:t>。</w:t>
      </w:r>
    </w:p>
    <w:p>
      <w:pPr>
        <w:adjustRightInd w:val="0"/>
        <w:snapToGrid w:val="0"/>
        <w:spacing w:before="120" w:beforeLines="50" w:after="120" w:afterLines="50" w:line="240" w:lineRule="atLeast"/>
        <w:ind w:left="6" w:right="169" w:rightChars="77" w:firstLine="444" w:firstLineChars="202"/>
        <w:jc w:val="both"/>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【当地】指被保险人</w:t>
      </w:r>
      <w:r>
        <w:rPr>
          <w:rFonts w:hint="eastAsia" w:eastAsia="宋体"/>
          <w:color w:val="000000" w:themeColor="text1"/>
          <w:lang w:val="en-US" w:eastAsia="zh-CN"/>
          <w14:textFill>
            <w14:solidFill>
              <w14:schemeClr w14:val="tx1"/>
            </w14:solidFill>
          </w14:textFill>
        </w:rPr>
        <w:t>社会</w:t>
      </w:r>
      <w:r>
        <w:rPr>
          <w:rFonts w:hint="eastAsia" w:eastAsia="宋体"/>
          <w:color w:val="000000" w:themeColor="text1"/>
          <w:lang w:eastAsia="zh-CN"/>
          <w14:textFill>
            <w14:solidFill>
              <w14:schemeClr w14:val="tx1"/>
            </w14:solidFill>
          </w14:textFill>
        </w:rPr>
        <w:t>基本医疗保险的</w:t>
      </w:r>
      <w:r>
        <w:rPr>
          <w:rFonts w:hint="eastAsia" w:eastAsia="宋体"/>
          <w:color w:val="000000" w:themeColor="text1"/>
          <w:lang w:val="en-US" w:eastAsia="zh-CN"/>
          <w14:textFill>
            <w14:solidFill>
              <w14:schemeClr w14:val="tx1"/>
            </w14:solidFill>
          </w14:textFill>
        </w:rPr>
        <w:t>参</w:t>
      </w:r>
      <w:r>
        <w:rPr>
          <w:rFonts w:hint="eastAsia" w:eastAsia="宋体"/>
          <w:color w:val="000000" w:themeColor="text1"/>
          <w:lang w:eastAsia="zh-CN"/>
          <w14:textFill>
            <w14:solidFill>
              <w14:schemeClr w14:val="tx1"/>
            </w14:solidFill>
          </w14:textFill>
        </w:rPr>
        <w:t>保地。</w:t>
      </w:r>
    </w:p>
    <w:p>
      <w:pPr>
        <w:adjustRightInd w:val="0"/>
        <w:snapToGrid w:val="0"/>
        <w:spacing w:before="120" w:beforeLines="50" w:after="120" w:afterLines="50" w:line="240" w:lineRule="atLeast"/>
        <w:ind w:left="6" w:right="169" w:rightChars="77" w:firstLine="444" w:firstLineChars="202"/>
        <w:jc w:val="both"/>
        <w:rPr>
          <w:rFonts w:eastAsia="宋体" w:asciiTheme="minorEastAsia" w:hAnsiTheme="minorEastAsia" w:cstheme="minorEastAsia"/>
          <w:color w:val="212121"/>
          <w:lang w:eastAsia="zh-CN"/>
        </w:rPr>
      </w:pPr>
      <w:r>
        <w:rPr>
          <w:rFonts w:hint="eastAsia" w:eastAsia="宋体"/>
          <w:color w:val="000000" w:themeColor="text1"/>
          <w:lang w:eastAsia="zh-CN"/>
          <w14:textFill>
            <w14:solidFill>
              <w14:schemeClr w14:val="tx1"/>
            </w14:solidFill>
          </w14:textFill>
        </w:rPr>
        <w:t>【基本医疗保险】指《社会保险法》第三章规定的基本医疗保险，包括职工基本医疗保险、城镇居民基本医疗保险、新型农村合作医疗等政府举办的基本医疗保险。</w:t>
      </w:r>
    </w:p>
    <w:p>
      <w:pPr>
        <w:pStyle w:val="7"/>
        <w:tabs>
          <w:tab w:val="left" w:pos="5940"/>
        </w:tabs>
        <w:spacing w:before="120" w:beforeLines="50" w:after="240" w:afterLines="100" w:line="240" w:lineRule="atLeast"/>
        <w:ind w:left="6" w:right="169" w:rightChars="77" w:firstLine="406"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spacing w:val="-4"/>
          <w:lang w:eastAsia="zh-CN"/>
        </w:rPr>
        <w:t>【</w:t>
      </w:r>
      <w:r>
        <w:rPr>
          <w:rFonts w:hint="eastAsia" w:asciiTheme="minorEastAsia" w:hAnsiTheme="minorEastAsia" w:eastAsiaTheme="minorEastAsia" w:cstheme="minorEastAsia"/>
          <w:spacing w:val="-4"/>
          <w:lang w:eastAsia="zh-CN"/>
        </w:rPr>
        <w:t>毒品</w:t>
      </w:r>
      <w:r>
        <w:rPr>
          <w:rFonts w:hint="eastAsia" w:asciiTheme="minorEastAsia" w:hAnsiTheme="minorEastAsia" w:eastAsiaTheme="minorEastAsia" w:cstheme="minorEastAsia"/>
          <w:b/>
          <w:bCs/>
          <w:spacing w:val="-4"/>
          <w:lang w:eastAsia="zh-CN"/>
        </w:rPr>
        <w:t>】</w:t>
      </w:r>
      <w:r>
        <w:rPr>
          <w:rFonts w:hint="eastAsia" w:asciiTheme="minorEastAsia" w:hAnsiTheme="minorEastAsia" w:eastAsiaTheme="minorEastAsia" w:cstheme="minorEastAsia"/>
          <w:spacing w:val="-4"/>
          <w:lang w:eastAsia="zh-CN"/>
        </w:rPr>
        <w:t>指中华人民共和国刑法规定的鸦片、海洛因、甲基苯丙胺（冰毒）、吗啡、大</w:t>
      </w:r>
      <w:r>
        <w:rPr>
          <w:rFonts w:hint="eastAsia" w:asciiTheme="minorEastAsia" w:hAnsiTheme="minorEastAsia" w:eastAsiaTheme="minorEastAsia" w:cstheme="minorEastAsia"/>
          <w:spacing w:val="23"/>
          <w:lang w:eastAsia="zh-CN"/>
        </w:rPr>
        <w:t xml:space="preserve"> </w:t>
      </w:r>
      <w:r>
        <w:rPr>
          <w:rFonts w:hint="eastAsia" w:asciiTheme="minorEastAsia" w:hAnsiTheme="minorEastAsia" w:eastAsiaTheme="minorEastAsia" w:cstheme="minorEastAsia"/>
          <w:lang w:eastAsia="zh-CN"/>
        </w:rPr>
        <w:t>麻</w:t>
      </w:r>
      <w:r>
        <w:rPr>
          <w:rFonts w:hint="eastAsia" w:asciiTheme="minorEastAsia" w:hAnsiTheme="minorEastAsia" w:eastAsiaTheme="minorEastAsia" w:cstheme="minorEastAsia"/>
          <w:spacing w:val="-48"/>
          <w:lang w:eastAsia="zh-CN"/>
        </w:rPr>
        <w:t>、</w:t>
      </w:r>
      <w:r>
        <w:rPr>
          <w:rFonts w:hint="eastAsia" w:asciiTheme="minorEastAsia" w:hAnsiTheme="minorEastAsia" w:eastAsiaTheme="minorEastAsia" w:cstheme="minorEastAsia"/>
          <w:spacing w:val="-3"/>
          <w:lang w:eastAsia="zh-CN"/>
        </w:rPr>
        <w:t>可</w:t>
      </w:r>
      <w:r>
        <w:rPr>
          <w:rFonts w:hint="eastAsia" w:asciiTheme="minorEastAsia" w:hAnsiTheme="minorEastAsia" w:eastAsiaTheme="minorEastAsia" w:cstheme="minorEastAsia"/>
          <w:lang w:eastAsia="zh-CN"/>
        </w:rPr>
        <w:t>卡</w:t>
      </w:r>
      <w:r>
        <w:rPr>
          <w:rFonts w:hint="eastAsia" w:asciiTheme="minorEastAsia" w:hAnsiTheme="minorEastAsia" w:eastAsiaTheme="minorEastAsia" w:cstheme="minorEastAsia"/>
          <w:spacing w:val="-3"/>
          <w:lang w:eastAsia="zh-CN"/>
        </w:rPr>
        <w:t>因</w:t>
      </w:r>
      <w:r>
        <w:rPr>
          <w:rFonts w:hint="eastAsia" w:asciiTheme="minorEastAsia" w:hAnsiTheme="minorEastAsia" w:eastAsiaTheme="minorEastAsia" w:cstheme="minorEastAsia"/>
          <w:lang w:eastAsia="zh-CN"/>
        </w:rPr>
        <w:t>以</w:t>
      </w:r>
      <w:r>
        <w:rPr>
          <w:rFonts w:hint="eastAsia" w:asciiTheme="minorEastAsia" w:hAnsiTheme="minorEastAsia" w:eastAsiaTheme="minorEastAsia" w:cstheme="minorEastAsia"/>
          <w:spacing w:val="-3"/>
          <w:lang w:eastAsia="zh-CN"/>
        </w:rPr>
        <w:t>及</w:t>
      </w:r>
      <w:r>
        <w:rPr>
          <w:rFonts w:hint="eastAsia" w:asciiTheme="minorEastAsia" w:hAnsiTheme="minorEastAsia" w:eastAsiaTheme="minorEastAsia" w:cstheme="minorEastAsia"/>
          <w:lang w:eastAsia="zh-CN"/>
        </w:rPr>
        <w:t>国</w:t>
      </w:r>
      <w:r>
        <w:rPr>
          <w:rFonts w:hint="eastAsia" w:asciiTheme="minorEastAsia" w:hAnsiTheme="minorEastAsia" w:eastAsiaTheme="minorEastAsia" w:cstheme="minorEastAsia"/>
          <w:spacing w:val="-3"/>
          <w:lang w:eastAsia="zh-CN"/>
        </w:rPr>
        <w:t>家</w:t>
      </w:r>
      <w:r>
        <w:rPr>
          <w:rFonts w:hint="eastAsia" w:asciiTheme="minorEastAsia" w:hAnsiTheme="minorEastAsia" w:eastAsiaTheme="minorEastAsia" w:cstheme="minorEastAsia"/>
          <w:lang w:eastAsia="zh-CN"/>
        </w:rPr>
        <w:t>规</w:t>
      </w:r>
      <w:r>
        <w:rPr>
          <w:rFonts w:hint="eastAsia" w:asciiTheme="minorEastAsia" w:hAnsiTheme="minorEastAsia" w:eastAsiaTheme="minorEastAsia" w:cstheme="minorEastAsia"/>
          <w:spacing w:val="-3"/>
          <w:lang w:eastAsia="zh-CN"/>
        </w:rPr>
        <w:t>定</w:t>
      </w:r>
      <w:r>
        <w:rPr>
          <w:rFonts w:hint="eastAsia" w:asciiTheme="minorEastAsia" w:hAnsiTheme="minorEastAsia" w:eastAsiaTheme="minorEastAsia" w:cstheme="minorEastAsia"/>
          <w:lang w:eastAsia="zh-CN"/>
        </w:rPr>
        <w:t>管制</w:t>
      </w:r>
      <w:r>
        <w:rPr>
          <w:rFonts w:hint="eastAsia" w:asciiTheme="minorEastAsia" w:hAnsiTheme="minorEastAsia" w:eastAsiaTheme="minorEastAsia" w:cstheme="minorEastAsia"/>
          <w:spacing w:val="-3"/>
          <w:lang w:eastAsia="zh-CN"/>
        </w:rPr>
        <w:t>的</w:t>
      </w:r>
      <w:r>
        <w:rPr>
          <w:rFonts w:hint="eastAsia" w:asciiTheme="minorEastAsia" w:hAnsiTheme="minorEastAsia" w:eastAsiaTheme="minorEastAsia" w:cstheme="minorEastAsia"/>
          <w:lang w:eastAsia="zh-CN"/>
        </w:rPr>
        <w:t>其</w:t>
      </w:r>
      <w:r>
        <w:rPr>
          <w:rFonts w:hint="eastAsia" w:asciiTheme="minorEastAsia" w:hAnsiTheme="minorEastAsia" w:eastAsiaTheme="minorEastAsia" w:cstheme="minorEastAsia"/>
          <w:spacing w:val="-3"/>
          <w:lang w:eastAsia="zh-CN"/>
        </w:rPr>
        <w:t>他</w:t>
      </w:r>
      <w:r>
        <w:rPr>
          <w:rFonts w:hint="eastAsia" w:asciiTheme="minorEastAsia" w:hAnsiTheme="minorEastAsia" w:eastAsiaTheme="minorEastAsia" w:cstheme="minorEastAsia"/>
          <w:lang w:eastAsia="zh-CN"/>
        </w:rPr>
        <w:t>能</w:t>
      </w:r>
      <w:r>
        <w:rPr>
          <w:rFonts w:hint="eastAsia" w:asciiTheme="minorEastAsia" w:hAnsiTheme="minorEastAsia" w:eastAsiaTheme="minorEastAsia" w:cstheme="minorEastAsia"/>
          <w:spacing w:val="-3"/>
          <w:lang w:eastAsia="zh-CN"/>
        </w:rPr>
        <w:t>够</w:t>
      </w:r>
      <w:r>
        <w:rPr>
          <w:rFonts w:hint="eastAsia" w:asciiTheme="minorEastAsia" w:hAnsiTheme="minorEastAsia" w:eastAsiaTheme="minorEastAsia" w:cstheme="minorEastAsia"/>
          <w:lang w:eastAsia="zh-CN"/>
        </w:rPr>
        <w:t>使</w:t>
      </w:r>
      <w:r>
        <w:rPr>
          <w:rFonts w:hint="eastAsia" w:asciiTheme="minorEastAsia" w:hAnsiTheme="minorEastAsia" w:eastAsiaTheme="minorEastAsia" w:cstheme="minorEastAsia"/>
          <w:spacing w:val="-3"/>
          <w:lang w:eastAsia="zh-CN"/>
        </w:rPr>
        <w:t>人</w:t>
      </w:r>
      <w:r>
        <w:rPr>
          <w:rFonts w:hint="eastAsia" w:asciiTheme="minorEastAsia" w:hAnsiTheme="minorEastAsia" w:eastAsiaTheme="minorEastAsia" w:cstheme="minorEastAsia"/>
          <w:lang w:eastAsia="zh-CN"/>
        </w:rPr>
        <w:t>形</w:t>
      </w:r>
      <w:r>
        <w:rPr>
          <w:rFonts w:hint="eastAsia" w:asciiTheme="minorEastAsia" w:hAnsiTheme="minorEastAsia" w:eastAsiaTheme="minorEastAsia" w:cstheme="minorEastAsia"/>
          <w:spacing w:val="-3"/>
          <w:lang w:eastAsia="zh-CN"/>
        </w:rPr>
        <w:t>成</w:t>
      </w:r>
      <w:r>
        <w:rPr>
          <w:rFonts w:hint="eastAsia" w:asciiTheme="minorEastAsia" w:hAnsiTheme="minorEastAsia" w:eastAsiaTheme="minorEastAsia" w:cstheme="minorEastAsia"/>
          <w:lang w:eastAsia="zh-CN"/>
        </w:rPr>
        <w:t>瘾癖</w:t>
      </w:r>
      <w:r>
        <w:rPr>
          <w:rFonts w:hint="eastAsia" w:asciiTheme="minorEastAsia" w:hAnsiTheme="minorEastAsia" w:eastAsiaTheme="minorEastAsia" w:cstheme="minorEastAsia"/>
          <w:spacing w:val="-3"/>
          <w:lang w:eastAsia="zh-CN"/>
        </w:rPr>
        <w:t>的</w:t>
      </w:r>
      <w:r>
        <w:rPr>
          <w:rFonts w:hint="eastAsia" w:asciiTheme="minorEastAsia" w:hAnsiTheme="minorEastAsia" w:eastAsiaTheme="minorEastAsia" w:cstheme="minorEastAsia"/>
          <w:lang w:eastAsia="zh-CN"/>
        </w:rPr>
        <w:t>麻</w:t>
      </w:r>
      <w:r>
        <w:rPr>
          <w:rFonts w:hint="eastAsia" w:asciiTheme="minorEastAsia" w:hAnsiTheme="minorEastAsia" w:eastAsiaTheme="minorEastAsia" w:cstheme="minorEastAsia"/>
          <w:spacing w:val="-3"/>
          <w:lang w:eastAsia="zh-CN"/>
        </w:rPr>
        <w:t>醉</w:t>
      </w:r>
      <w:r>
        <w:rPr>
          <w:rFonts w:hint="eastAsia" w:asciiTheme="minorEastAsia" w:hAnsiTheme="minorEastAsia" w:eastAsiaTheme="minorEastAsia" w:cstheme="minorEastAsia"/>
          <w:lang w:eastAsia="zh-CN"/>
        </w:rPr>
        <w:t>药</w:t>
      </w:r>
      <w:r>
        <w:rPr>
          <w:rFonts w:hint="eastAsia" w:asciiTheme="minorEastAsia" w:hAnsiTheme="minorEastAsia" w:eastAsiaTheme="minorEastAsia" w:cstheme="minorEastAsia"/>
          <w:spacing w:val="-3"/>
          <w:lang w:eastAsia="zh-CN"/>
        </w:rPr>
        <w:t>品</w:t>
      </w:r>
      <w:r>
        <w:rPr>
          <w:rFonts w:hint="eastAsia" w:asciiTheme="minorEastAsia" w:hAnsiTheme="minorEastAsia" w:eastAsiaTheme="minorEastAsia" w:cstheme="minorEastAsia"/>
          <w:lang w:eastAsia="zh-CN"/>
        </w:rPr>
        <w:t>和</w:t>
      </w:r>
      <w:r>
        <w:rPr>
          <w:rFonts w:hint="eastAsia" w:asciiTheme="minorEastAsia" w:hAnsiTheme="minorEastAsia" w:eastAsiaTheme="minorEastAsia" w:cstheme="minorEastAsia"/>
          <w:spacing w:val="-3"/>
          <w:lang w:eastAsia="zh-CN"/>
        </w:rPr>
        <w:t>精</w:t>
      </w:r>
      <w:r>
        <w:rPr>
          <w:rFonts w:hint="eastAsia" w:asciiTheme="minorEastAsia" w:hAnsiTheme="minorEastAsia" w:eastAsiaTheme="minorEastAsia" w:cstheme="minorEastAsia"/>
          <w:lang w:eastAsia="zh-CN"/>
        </w:rPr>
        <w:t>神</w:t>
      </w:r>
      <w:r>
        <w:rPr>
          <w:rFonts w:hint="eastAsia" w:asciiTheme="minorEastAsia" w:hAnsiTheme="minorEastAsia" w:eastAsiaTheme="minorEastAsia" w:cstheme="minorEastAsia"/>
          <w:spacing w:val="-3"/>
          <w:lang w:eastAsia="zh-CN"/>
        </w:rPr>
        <w:t>药</w:t>
      </w:r>
      <w:r>
        <w:rPr>
          <w:rFonts w:hint="eastAsia" w:asciiTheme="minorEastAsia" w:hAnsiTheme="minorEastAsia" w:eastAsiaTheme="minorEastAsia" w:cstheme="minorEastAsia"/>
          <w:lang w:eastAsia="zh-CN"/>
        </w:rPr>
        <w:t>品</w:t>
      </w:r>
      <w:r>
        <w:rPr>
          <w:rFonts w:hint="eastAsia" w:asciiTheme="minorEastAsia" w:hAnsiTheme="minorEastAsia" w:eastAsiaTheme="minorEastAsia" w:cstheme="minorEastAsia"/>
          <w:spacing w:val="-48"/>
          <w:lang w:eastAsia="zh-CN"/>
        </w:rPr>
        <w:t>，</w:t>
      </w:r>
      <w:r>
        <w:rPr>
          <w:rFonts w:hint="eastAsia" w:asciiTheme="minorEastAsia" w:hAnsiTheme="minorEastAsia" w:eastAsiaTheme="minorEastAsia" w:cstheme="minorEastAsia"/>
          <w:spacing w:val="-3"/>
          <w:lang w:eastAsia="zh-CN"/>
        </w:rPr>
        <w:t>但</w:t>
      </w:r>
      <w:r>
        <w:rPr>
          <w:rFonts w:hint="eastAsia" w:asciiTheme="minorEastAsia" w:hAnsiTheme="minorEastAsia" w:eastAsiaTheme="minorEastAsia" w:cstheme="minorEastAsia"/>
          <w:lang w:eastAsia="zh-CN"/>
        </w:rPr>
        <w:t>不</w:t>
      </w:r>
      <w:r>
        <w:rPr>
          <w:rFonts w:hint="eastAsia" w:asciiTheme="minorEastAsia" w:hAnsiTheme="minorEastAsia" w:eastAsiaTheme="minorEastAsia" w:cstheme="minorEastAsia"/>
          <w:spacing w:val="-3"/>
          <w:lang w:eastAsia="zh-CN"/>
        </w:rPr>
        <w:t>包</w:t>
      </w:r>
      <w:r>
        <w:rPr>
          <w:rFonts w:hint="eastAsia" w:asciiTheme="minorEastAsia" w:hAnsiTheme="minorEastAsia" w:eastAsiaTheme="minorEastAsia" w:cstheme="minorEastAsia"/>
          <w:lang w:eastAsia="zh-CN"/>
        </w:rPr>
        <w:t>括由</w:t>
      </w:r>
      <w:r>
        <w:rPr>
          <w:rFonts w:hint="eastAsia" w:asciiTheme="minorEastAsia" w:hAnsiTheme="minorEastAsia" w:eastAsiaTheme="minorEastAsia" w:cstheme="minorEastAsia"/>
          <w:spacing w:val="-2"/>
          <w:lang w:eastAsia="zh-CN"/>
        </w:rPr>
        <w:t>医生开具并遵医嘱使用的用于治疗疾病但含有毒品成分的处方药品。</w:t>
      </w:r>
      <w:r>
        <w:rPr>
          <w:rFonts w:hint="eastAsia" w:asciiTheme="minorEastAsia" w:hAnsiTheme="minorEastAsia" w:eastAsiaTheme="minorEastAsia" w:cstheme="minorEastAsia"/>
          <w:lang w:eastAsia="zh-CN"/>
        </w:rPr>
        <w:t xml:space="preserve"> </w:t>
      </w:r>
    </w:p>
    <w:p>
      <w:pPr>
        <w:pStyle w:val="7"/>
        <w:tabs>
          <w:tab w:val="left" w:pos="5940"/>
        </w:tabs>
        <w:spacing w:before="120" w:beforeLines="50" w:after="240" w:afterLines="100" w:line="240" w:lineRule="atLeast"/>
        <w:ind w:left="6" w:right="169" w:rightChars="77" w:firstLine="412"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【不可抗力】指不能预见、不能避免并不能克服的客观情况。</w:t>
      </w:r>
      <w:r>
        <w:rPr>
          <w:rFonts w:hint="eastAsia" w:asciiTheme="minorEastAsia" w:hAnsiTheme="minorEastAsia" w:eastAsiaTheme="minorEastAsia" w:cstheme="minorEastAsia"/>
          <w:lang w:eastAsia="zh-CN"/>
        </w:rPr>
        <w:t xml:space="preserve"> </w:t>
      </w:r>
    </w:p>
    <w:p>
      <w:pPr>
        <w:widowControl/>
        <w:spacing w:after="120" w:afterLines="50"/>
        <w:ind w:firstLine="440" w:firstLineChars="200"/>
        <w:rPr>
          <w:rFonts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【保险金申请人】指被保险人、受益人，被保险人、受益人的继承人或其他依法享有保险金请求权的自然人。</w:t>
      </w:r>
    </w:p>
    <w:p>
      <w:pPr>
        <w:widowControl/>
        <w:spacing w:after="120" w:afterLines="50"/>
        <w:ind w:firstLine="440" w:firstLineChars="200"/>
        <w:rPr>
          <w:rFonts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【有效身份证件】指由政府主管部门规定的证明其身份的证件，如：居民身份证、按规定可使用的有效护照、军官证、警官证、士兵证等证件。</w:t>
      </w:r>
    </w:p>
    <w:p>
      <w:pPr>
        <w:pStyle w:val="4"/>
        <w:tabs>
          <w:tab w:val="left" w:pos="5940"/>
        </w:tabs>
        <w:spacing w:before="120" w:beforeLines="50" w:after="240" w:afterLines="100" w:line="240" w:lineRule="atLeast"/>
        <w:ind w:left="6" w:right="169" w:rightChars="77" w:firstLine="426" w:firstLineChars="200"/>
        <w:jc w:val="both"/>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【未满期保险费】指本合同所具有的价值，通常体现为解除合同时，根据精算原理计算的，由保险人退还的那部分金额。</w:t>
      </w:r>
    </w:p>
    <w:p>
      <w:pPr>
        <w:pStyle w:val="4"/>
        <w:tabs>
          <w:tab w:val="left" w:pos="5940"/>
        </w:tabs>
        <w:spacing w:before="120" w:beforeLines="50" w:after="240" w:afterLines="100" w:line="240" w:lineRule="atLeast"/>
        <w:ind w:left="6" w:right="169" w:rightChars="77" w:firstLine="426" w:firstLineChars="200"/>
        <w:jc w:val="both"/>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 xml:space="preserve">未满期保险费=投保人已交纳保险费×[1-(保险单已生效天数/保险期间天数)] </w:t>
      </w:r>
    </w:p>
    <w:p>
      <w:pPr>
        <w:pStyle w:val="4"/>
        <w:tabs>
          <w:tab w:val="left" w:pos="5940"/>
        </w:tabs>
        <w:spacing w:before="120" w:beforeLines="50" w:after="240" w:afterLines="100" w:line="240" w:lineRule="atLeast"/>
        <w:ind w:left="6" w:right="169" w:rightChars="77" w:firstLine="426" w:firstLineChars="200"/>
        <w:jc w:val="both"/>
        <w:rPr>
          <w:rFonts w:asciiTheme="minorEastAsia" w:hAnsiTheme="minorEastAsia" w:eastAsiaTheme="minorEastAsia" w:cstheme="minorEastAsia"/>
          <w:spacing w:val="1"/>
          <w:lang w:eastAsia="zh-CN"/>
        </w:rPr>
      </w:pPr>
      <w:r>
        <w:rPr>
          <w:rFonts w:hint="eastAsia" w:asciiTheme="minorEastAsia" w:hAnsiTheme="minorEastAsia" w:eastAsiaTheme="minorEastAsia" w:cstheme="minorEastAsia"/>
          <w:spacing w:val="1"/>
          <w:lang w:eastAsia="zh-CN"/>
        </w:rPr>
        <w:t>已生效天数不足一天的按一天计算。若本合同已发生保险金赔偿，未满期保险费为零。</w:t>
      </w:r>
    </w:p>
    <w:p>
      <w:pPr>
        <w:widowControl/>
        <w:spacing w:after="120" w:afterLines="50"/>
        <w:ind w:firstLine="440" w:firstLineChars="200"/>
        <w:rPr>
          <w:rFonts w:asciiTheme="minorEastAsia" w:hAnsiTheme="minorEastAsia" w:eastAsiaTheme="minorEastAsia" w:cstheme="minorEastAsia"/>
          <w:color w:val="000000" w:themeColor="text1"/>
          <w:szCs w:val="21"/>
          <w:lang w:eastAsia="zh-CN"/>
          <w14:textFill>
            <w14:solidFill>
              <w14:schemeClr w14:val="tx1"/>
            </w14:solidFill>
          </w14:textFill>
        </w:rPr>
      </w:pPr>
    </w:p>
    <w:p>
      <w:pPr>
        <w:widowControl/>
        <w:spacing w:after="120" w:afterLines="50"/>
        <w:ind w:firstLine="440" w:firstLineChars="200"/>
        <w:rPr>
          <w:rFonts w:asciiTheme="minorEastAsia" w:hAnsiTheme="minorEastAsia" w:eastAsiaTheme="minorEastAsia" w:cstheme="minorEastAsia"/>
          <w:color w:val="000000" w:themeColor="text1"/>
          <w:szCs w:val="21"/>
          <w:lang w:eastAsia="zh-CN"/>
          <w14:textFill>
            <w14:solidFill>
              <w14:schemeClr w14:val="tx1"/>
            </w14:solidFill>
          </w14:textFill>
        </w:rPr>
      </w:pPr>
    </w:p>
    <w:p>
      <w:pPr>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p>
    <w:p>
      <w:pPr>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p>
    <w:p>
      <w:pPr>
        <w:tabs>
          <w:tab w:val="left" w:pos="3572"/>
        </w:tabs>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p>
    <w:p>
      <w:pPr>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附表：</w:t>
      </w:r>
      <w:r>
        <w:rPr>
          <w:rFonts w:hint="eastAsia" w:asciiTheme="minorEastAsia" w:hAnsiTheme="minorEastAsia" w:eastAsiaTheme="minorEastAsia" w:cstheme="minorEastAsia"/>
          <w:spacing w:val="-2"/>
          <w:sz w:val="21"/>
          <w:szCs w:val="21"/>
          <w:lang w:eastAsia="zh-CN"/>
        </w:rPr>
        <w:t>泰康齿科医疗保险保障计划表</w:t>
      </w:r>
    </w:p>
    <w:p>
      <w:pPr>
        <w:spacing w:before="120" w:beforeLines="50" w:after="240" w:afterLines="100" w:line="240" w:lineRule="atLeast"/>
        <w:ind w:left="6" w:right="169" w:rightChars="77" w:firstLine="420" w:firstLineChars="200"/>
        <w:rPr>
          <w:rFonts w:asciiTheme="minorEastAsia" w:hAnsiTheme="minorEastAsia" w:eastAsiaTheme="minorEastAsia" w:cstheme="minorEastAsia"/>
          <w:sz w:val="21"/>
          <w:szCs w:val="21"/>
          <w:lang w:eastAsia="zh-CN"/>
        </w:rPr>
      </w:pPr>
    </w:p>
    <w:tbl>
      <w:tblPr>
        <w:tblStyle w:val="12"/>
        <w:tblW w:w="9271"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9"/>
        <w:gridCol w:w="1560"/>
        <w:gridCol w:w="2731"/>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exact"/>
        </w:trPr>
        <w:tc>
          <w:tcPr>
            <w:tcW w:w="9271"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泰康齿科医疗保险保障计划表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exact"/>
        </w:trPr>
        <w:tc>
          <w:tcPr>
            <w:tcW w:w="9271" w:type="dxa"/>
            <w:gridSpan w:val="4"/>
            <w:vAlign w:val="center"/>
          </w:tcPr>
          <w:p>
            <w:pPr>
              <w:pStyle w:val="17"/>
              <w:widowControl/>
              <w:spacing w:line="240" w:lineRule="atLeast"/>
              <w:ind w:firstLine="0" w:firstLineChars="0"/>
              <w:jc w:val="center"/>
              <w:rPr>
                <w:rFonts w:hint="eastAsia"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lang w:eastAsia="zh-CN" w:bidi="ar"/>
              </w:rPr>
              <w:t>计划一（普惠计划）</w:t>
            </w:r>
          </w:p>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1259" w:type="dxa"/>
            <w:vAlign w:val="center"/>
          </w:tcPr>
          <w:p>
            <w:pPr>
              <w:pStyle w:val="17"/>
              <w:spacing w:line="240" w:lineRule="atLeast"/>
              <w:ind w:hanging="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保险责任</w:t>
            </w:r>
          </w:p>
        </w:tc>
        <w:tc>
          <w:tcPr>
            <w:tcW w:w="1560" w:type="dxa"/>
            <w:vAlign w:val="center"/>
          </w:tcPr>
          <w:p>
            <w:pPr>
              <w:pStyle w:val="17"/>
              <w:spacing w:line="240" w:lineRule="atLeast"/>
              <w:ind w:hanging="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保险金额（元）</w:t>
            </w:r>
          </w:p>
        </w:tc>
        <w:tc>
          <w:tcPr>
            <w:tcW w:w="2731"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rPr>
              <w:t>赔</w:t>
            </w:r>
            <w:r>
              <w:rPr>
                <w:rFonts w:hint="eastAsia" w:asciiTheme="minorEastAsia" w:hAnsiTheme="minorEastAsia" w:eastAsiaTheme="minorEastAsia" w:cstheme="minorEastAsia"/>
                <w:b/>
                <w:bCs/>
                <w:spacing w:val="-1"/>
                <w:sz w:val="21"/>
                <w:szCs w:val="21"/>
                <w:lang w:val="en-US" w:eastAsia="zh-CN"/>
              </w:rPr>
              <w:t>偿</w:t>
            </w:r>
            <w:r>
              <w:rPr>
                <w:rFonts w:hint="eastAsia" w:asciiTheme="minorEastAsia" w:hAnsiTheme="minorEastAsia" w:eastAsiaTheme="minorEastAsia" w:cstheme="minorEastAsia"/>
                <w:b/>
                <w:bCs/>
                <w:spacing w:val="-1"/>
                <w:sz w:val="21"/>
                <w:szCs w:val="21"/>
              </w:rPr>
              <w:t>比例</w:t>
            </w:r>
          </w:p>
        </w:tc>
        <w:tc>
          <w:tcPr>
            <w:tcW w:w="3721"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3" w:hRule="exact"/>
        </w:trPr>
        <w:tc>
          <w:tcPr>
            <w:tcW w:w="1259" w:type="dxa"/>
            <w:vAlign w:val="center"/>
          </w:tcPr>
          <w:p>
            <w:pPr>
              <w:pStyle w:val="17"/>
              <w:spacing w:before="120" w:beforeLines="50" w:after="240" w:afterLines="100" w:line="240" w:lineRule="atLeast"/>
              <w:ind w:hanging="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保健治疗</w:t>
            </w:r>
          </w:p>
        </w:tc>
        <w:tc>
          <w:tcPr>
            <w:tcW w:w="1560" w:type="dxa"/>
            <w:vAlign w:val="center"/>
          </w:tcPr>
          <w:p>
            <w:pPr>
              <w:pStyle w:val="17"/>
              <w:spacing w:before="120" w:beforeLines="50" w:after="240" w:afterLines="100" w:line="240" w:lineRule="atLeast"/>
              <w:ind w:hanging="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5000</w:t>
            </w:r>
          </w:p>
        </w:tc>
        <w:tc>
          <w:tcPr>
            <w:tcW w:w="2731" w:type="dxa"/>
            <w:vAlign w:val="center"/>
          </w:tcPr>
          <w:p>
            <w:pPr>
              <w:pStyle w:val="17"/>
              <w:spacing w:before="120" w:beforeLines="50" w:after="240" w:afterLines="100"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100%</w:t>
            </w:r>
          </w:p>
        </w:tc>
        <w:tc>
          <w:tcPr>
            <w:tcW w:w="372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基础洁治类</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涂氟</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窝沟封闭</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就诊医疗机构认定的其他保健治疗项目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3" w:hRule="exact"/>
        </w:trPr>
        <w:tc>
          <w:tcPr>
            <w:tcW w:w="1259" w:type="dxa"/>
            <w:vAlign w:val="center"/>
          </w:tcPr>
          <w:p>
            <w:pPr>
              <w:pStyle w:val="17"/>
              <w:spacing w:before="120" w:beforeLines="50" w:after="240" w:afterLines="100" w:line="240" w:lineRule="atLeast"/>
              <w:ind w:hanging="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基础治疗</w:t>
            </w:r>
          </w:p>
        </w:tc>
        <w:tc>
          <w:tcPr>
            <w:tcW w:w="1560" w:type="dxa"/>
            <w:vAlign w:val="center"/>
          </w:tcPr>
          <w:p>
            <w:pPr>
              <w:pStyle w:val="17"/>
              <w:spacing w:before="120" w:beforeLines="50" w:after="240" w:afterLines="100" w:line="240" w:lineRule="atLeast"/>
              <w:ind w:hanging="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1000</w:t>
            </w:r>
          </w:p>
        </w:tc>
        <w:tc>
          <w:tcPr>
            <w:tcW w:w="2731" w:type="dxa"/>
            <w:vAlign w:val="center"/>
          </w:tcPr>
          <w:p>
            <w:pPr>
              <w:pStyle w:val="17"/>
              <w:spacing w:before="120" w:beforeLines="50" w:after="240" w:afterLines="100"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90%</w:t>
            </w:r>
          </w:p>
        </w:tc>
        <w:tc>
          <w:tcPr>
            <w:tcW w:w="372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舒适洁牙</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常规牙科检查</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基础牙周治疗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常规拔牙</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简单或乳牙根管治疗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简单树脂充填</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就诊医疗机构认定的其他基础治疗项目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3" w:hRule="exact"/>
        </w:trPr>
        <w:tc>
          <w:tcPr>
            <w:tcW w:w="1259" w:type="dxa"/>
            <w:vAlign w:val="center"/>
          </w:tcPr>
          <w:p>
            <w:pPr>
              <w:pStyle w:val="17"/>
              <w:spacing w:before="120" w:beforeLines="50" w:after="240" w:afterLines="100" w:line="240" w:lineRule="atLeast"/>
              <w:ind w:hanging="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复杂治疗</w:t>
            </w:r>
          </w:p>
        </w:tc>
        <w:tc>
          <w:tcPr>
            <w:tcW w:w="1560" w:type="dxa"/>
            <w:vAlign w:val="center"/>
          </w:tcPr>
          <w:p>
            <w:pPr>
              <w:pStyle w:val="17"/>
              <w:spacing w:before="120" w:beforeLines="50" w:after="240" w:afterLines="100" w:line="240" w:lineRule="atLeast"/>
              <w:ind w:hanging="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2000</w:t>
            </w:r>
          </w:p>
        </w:tc>
        <w:tc>
          <w:tcPr>
            <w:tcW w:w="2731" w:type="dxa"/>
            <w:vAlign w:val="center"/>
          </w:tcPr>
          <w:p>
            <w:pPr>
              <w:pStyle w:val="17"/>
              <w:tabs>
                <w:tab w:val="left" w:pos="1021"/>
                <w:tab w:val="center" w:pos="1298"/>
              </w:tabs>
              <w:spacing w:before="120" w:beforeLines="50" w:after="240" w:afterLines="100"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70%</w:t>
            </w:r>
          </w:p>
        </w:tc>
        <w:tc>
          <w:tcPr>
            <w:tcW w:w="372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深度牙周治疗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齿科手术</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复杂根管治疗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复杂拔牙</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齿科修复</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活动修复</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美容修复</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修复性充填</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就诊医疗机构认定的其他复杂治疗项目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4" w:hRule="exact"/>
        </w:trPr>
        <w:tc>
          <w:tcPr>
            <w:tcW w:w="1259" w:type="dxa"/>
            <w:vAlign w:val="center"/>
          </w:tcPr>
          <w:p>
            <w:pPr>
              <w:pStyle w:val="17"/>
              <w:tabs>
                <w:tab w:val="left" w:pos="507"/>
                <w:tab w:val="center" w:pos="1007"/>
              </w:tabs>
              <w:spacing w:before="120" w:beforeLines="50" w:after="240" w:afterLines="100" w:line="240" w:lineRule="atLeast"/>
              <w:ind w:hanging="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意外治疗</w:t>
            </w:r>
          </w:p>
        </w:tc>
        <w:tc>
          <w:tcPr>
            <w:tcW w:w="1560" w:type="dxa"/>
            <w:vAlign w:val="center"/>
          </w:tcPr>
          <w:p>
            <w:pPr>
              <w:pStyle w:val="17"/>
              <w:spacing w:before="120" w:beforeLines="50" w:after="240" w:afterLines="100" w:line="240" w:lineRule="atLeast"/>
              <w:ind w:hanging="6"/>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3000</w:t>
            </w:r>
          </w:p>
        </w:tc>
        <w:tc>
          <w:tcPr>
            <w:tcW w:w="2731" w:type="dxa"/>
            <w:vAlign w:val="center"/>
          </w:tcPr>
          <w:p>
            <w:pPr>
              <w:pStyle w:val="17"/>
              <w:spacing w:before="120" w:beforeLines="50" w:after="240" w:afterLines="100" w:line="240" w:lineRule="atLeast"/>
              <w:ind w:hanging="6"/>
              <w:jc w:val="center"/>
              <w:rPr>
                <w:rFonts w:ascii="宋体" w:hAnsi="宋体" w:eastAsia="宋体" w:cs="宋体"/>
                <w:b/>
                <w:bCs/>
                <w:spacing w:val="-1"/>
                <w:sz w:val="21"/>
                <w:szCs w:val="21"/>
                <w:lang w:eastAsia="zh-CN"/>
              </w:rPr>
            </w:pPr>
            <w:r>
              <w:rPr>
                <w:rFonts w:hint="eastAsia" w:ascii="宋体" w:hAnsi="宋体" w:eastAsia="宋体" w:cs="宋体"/>
                <w:b/>
                <w:bCs/>
                <w:sz w:val="21"/>
                <w:szCs w:val="21"/>
                <w:lang w:val="en-US" w:eastAsia="zh-CN"/>
              </w:rPr>
              <w:t>被保险人</w:t>
            </w:r>
            <w:r>
              <w:rPr>
                <w:rFonts w:hint="eastAsia" w:ascii="宋体" w:hAnsi="宋体" w:eastAsia="宋体" w:cs="宋体"/>
                <w:b/>
                <w:bCs/>
                <w:sz w:val="21"/>
                <w:szCs w:val="21"/>
                <w:lang w:eastAsia="zh-CN"/>
              </w:rPr>
              <w:t>以参加社会基本医疗保险或者公费医疗身份就诊并结算的，赔偿比例为A</w:t>
            </w:r>
            <w:r>
              <w:rPr>
                <w:rStyle w:val="14"/>
                <w:rFonts w:hint="eastAsia" w:ascii="宋体" w:hAnsi="宋体" w:eastAsia="宋体" w:cs="宋体"/>
                <w:b/>
                <w:bCs/>
                <w:lang w:eastAsia="zh-CN"/>
              </w:rPr>
              <w:t>；</w:t>
            </w: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未以</w:t>
            </w:r>
            <w:r>
              <w:rPr>
                <w:rFonts w:hint="eastAsia" w:ascii="宋体" w:hAnsi="宋体" w:eastAsia="宋体" w:cs="宋体"/>
                <w:b/>
                <w:bCs/>
                <w:sz w:val="21"/>
                <w:szCs w:val="21"/>
                <w:lang w:val="en-US" w:eastAsia="zh-CN"/>
              </w:rPr>
              <w:t>参加</w:t>
            </w:r>
            <w:r>
              <w:rPr>
                <w:rFonts w:hint="eastAsia" w:ascii="宋体" w:hAnsi="宋体" w:eastAsia="宋体" w:cs="宋体"/>
                <w:b/>
                <w:bCs/>
                <w:sz w:val="21"/>
                <w:szCs w:val="21"/>
                <w:lang w:eastAsia="zh-CN"/>
              </w:rPr>
              <w:t>社会基本医疗保险或者公费医疗身份就诊并结算的，赔偿比例为B。</w:t>
            </w:r>
          </w:p>
        </w:tc>
        <w:tc>
          <w:tcPr>
            <w:tcW w:w="372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外伤缝合</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外伤导致的牙周固定</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外伤拔牙</w:t>
            </w:r>
          </w:p>
          <w:p>
            <w:pPr>
              <w:pStyle w:val="17"/>
              <w:spacing w:line="240" w:lineRule="atLeast"/>
              <w:ind w:hanging="6"/>
              <w:jc w:val="center"/>
              <w:rPr>
                <w:rFonts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lang w:eastAsia="zh-CN"/>
              </w:rPr>
              <w:t>外伤根管治疗</w:t>
            </w:r>
          </w:p>
          <w:p>
            <w:pPr>
              <w:pStyle w:val="17"/>
              <w:spacing w:line="240" w:lineRule="atLeast"/>
              <w:ind w:hanging="6"/>
              <w:jc w:val="center"/>
              <w:rPr>
                <w:rFonts w:asciiTheme="minorEastAsia" w:hAnsiTheme="minorEastAsia" w:eastAsiaTheme="minorEastAsia" w:cstheme="minorEastAsia"/>
                <w:spacing w:val="-4"/>
                <w:sz w:val="21"/>
                <w:szCs w:val="21"/>
              </w:rPr>
            </w:pPr>
          </w:p>
        </w:tc>
      </w:tr>
    </w:tbl>
    <w:p>
      <w:pPr>
        <w:tabs>
          <w:tab w:val="left" w:pos="2807"/>
        </w:tabs>
        <w:spacing w:before="120" w:beforeLines="50" w:after="240" w:afterLines="100" w:line="240" w:lineRule="atLeast"/>
        <w:ind w:hanging="6"/>
        <w:jc w:val="center"/>
        <w:rPr>
          <w:rFonts w:asciiTheme="minorEastAsia" w:hAnsiTheme="minorEastAsia" w:eastAsiaTheme="minorEastAsia" w:cstheme="minorEastAsia"/>
          <w:sz w:val="21"/>
          <w:szCs w:val="21"/>
          <w:lang w:eastAsia="zh-CN"/>
        </w:rPr>
      </w:pPr>
    </w:p>
    <w:tbl>
      <w:tblPr>
        <w:tblStyle w:val="12"/>
        <w:tblpPr w:leftFromText="180" w:rightFromText="180" w:vertAnchor="text" w:horzAnchor="page" w:tblpX="1537" w:tblpY="253"/>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8"/>
        <w:gridCol w:w="2095"/>
        <w:gridCol w:w="2317"/>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trPr>
        <w:tc>
          <w:tcPr>
            <w:tcW w:w="9237"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泰康齿科医疗保险保障计划表</w:t>
            </w:r>
          </w:p>
          <w:p>
            <w:pPr>
              <w:pStyle w:val="17"/>
              <w:spacing w:line="240" w:lineRule="atLeast"/>
              <w:jc w:val="both"/>
              <w:rPr>
                <w:rFonts w:asciiTheme="minorEastAsia" w:hAnsiTheme="minorEastAsia" w:eastAsiaTheme="minorEastAsia" w:cstheme="minorEastAsia"/>
                <w:b/>
                <w:bCs/>
                <w:spacing w:val="-1"/>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exact"/>
        </w:trPr>
        <w:tc>
          <w:tcPr>
            <w:tcW w:w="9237" w:type="dxa"/>
            <w:gridSpan w:val="4"/>
            <w:vAlign w:val="center"/>
          </w:tcPr>
          <w:p>
            <w:pPr>
              <w:pStyle w:val="17"/>
              <w:spacing w:line="240" w:lineRule="atLeast"/>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计划二（成人）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trPr>
        <w:tc>
          <w:tcPr>
            <w:tcW w:w="1188"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保险责任</w:t>
            </w:r>
          </w:p>
        </w:tc>
        <w:tc>
          <w:tcPr>
            <w:tcW w:w="2095"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lang w:eastAsia="zh-CN"/>
              </w:rPr>
              <w:t>保险金额（元）</w:t>
            </w:r>
          </w:p>
        </w:tc>
        <w:tc>
          <w:tcPr>
            <w:tcW w:w="2317"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赔</w:t>
            </w:r>
            <w:r>
              <w:rPr>
                <w:rFonts w:hint="eastAsia" w:asciiTheme="minorEastAsia" w:hAnsiTheme="minorEastAsia" w:eastAsiaTheme="minorEastAsia" w:cstheme="minorEastAsia"/>
                <w:b/>
                <w:bCs/>
                <w:spacing w:val="-1"/>
                <w:sz w:val="21"/>
                <w:szCs w:val="21"/>
                <w:lang w:val="en-US" w:eastAsia="zh-CN"/>
              </w:rPr>
              <w:t>偿</w:t>
            </w:r>
            <w:r>
              <w:rPr>
                <w:rFonts w:hint="eastAsia" w:asciiTheme="minorEastAsia" w:hAnsiTheme="minorEastAsia" w:eastAsiaTheme="minorEastAsia" w:cstheme="minorEastAsia"/>
                <w:b/>
                <w:bCs/>
                <w:spacing w:val="-1"/>
                <w:sz w:val="21"/>
                <w:szCs w:val="21"/>
              </w:rPr>
              <w:t>比例</w:t>
            </w:r>
          </w:p>
        </w:tc>
        <w:tc>
          <w:tcPr>
            <w:tcW w:w="3637"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exact"/>
        </w:trPr>
        <w:tc>
          <w:tcPr>
            <w:tcW w:w="1188"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保健治疗</w:t>
            </w:r>
          </w:p>
        </w:tc>
        <w:tc>
          <w:tcPr>
            <w:tcW w:w="2095"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1000</w:t>
            </w:r>
          </w:p>
        </w:tc>
        <w:tc>
          <w:tcPr>
            <w:tcW w:w="231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637" w:type="dxa"/>
            <w:vAlign w:val="center"/>
          </w:tcPr>
          <w:p>
            <w:pPr>
              <w:pStyle w:val="17"/>
              <w:spacing w:line="240" w:lineRule="atLeast"/>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挂号建档 1 次</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全面口腔检查 1次</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超声波洁治 1次</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牙面抛光 1 次</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个性化口腔健康宣教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4" w:hRule="exact"/>
        </w:trPr>
        <w:tc>
          <w:tcPr>
            <w:tcW w:w="1188"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意外治疗</w:t>
            </w:r>
          </w:p>
        </w:tc>
        <w:tc>
          <w:tcPr>
            <w:tcW w:w="2095"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3000</w:t>
            </w:r>
          </w:p>
        </w:tc>
        <w:tc>
          <w:tcPr>
            <w:tcW w:w="231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以参加社会基本医疗保险或者公费医疗身份就诊并结算的，赔偿比例为A</w:t>
            </w:r>
            <w:r>
              <w:rPr>
                <w:rStyle w:val="14"/>
                <w:rFonts w:hint="eastAsia" w:ascii="宋体" w:hAnsi="宋体" w:eastAsia="宋体" w:cs="宋体"/>
                <w:b/>
                <w:bCs/>
                <w:lang w:eastAsia="zh-CN"/>
              </w:rPr>
              <w:t>；</w:t>
            </w: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未以</w:t>
            </w:r>
            <w:r>
              <w:rPr>
                <w:rFonts w:hint="eastAsia" w:ascii="宋体" w:hAnsi="宋体" w:eastAsia="宋体" w:cs="宋体"/>
                <w:b/>
                <w:bCs/>
                <w:sz w:val="21"/>
                <w:szCs w:val="21"/>
                <w:lang w:val="en-US" w:eastAsia="zh-CN"/>
              </w:rPr>
              <w:t>参加</w:t>
            </w:r>
            <w:r>
              <w:rPr>
                <w:rFonts w:hint="eastAsia" w:ascii="宋体" w:hAnsi="宋体" w:eastAsia="宋体" w:cs="宋体"/>
                <w:b/>
                <w:bCs/>
                <w:sz w:val="21"/>
                <w:szCs w:val="21"/>
                <w:lang w:eastAsia="zh-CN"/>
              </w:rPr>
              <w:t>社会基本医疗保险或者公费医疗身份就诊并结算的，赔偿比例为B。</w:t>
            </w:r>
          </w:p>
        </w:tc>
        <w:tc>
          <w:tcPr>
            <w:tcW w:w="363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外伤牙龈缝合</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外伤牙周固定</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外伤根管治疗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外伤拔牙</w:t>
            </w:r>
          </w:p>
        </w:tc>
      </w:tr>
    </w:tbl>
    <w:p>
      <w:pPr>
        <w:tabs>
          <w:tab w:val="left" w:pos="2807"/>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p>
      <w:pPr>
        <w:tabs>
          <w:tab w:val="left" w:pos="2807"/>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p>
      <w:pPr>
        <w:tabs>
          <w:tab w:val="left" w:pos="2807"/>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p>
      <w:pPr>
        <w:tabs>
          <w:tab w:val="left" w:pos="2807"/>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tbl>
      <w:tblPr>
        <w:tblStyle w:val="12"/>
        <w:tblW w:w="926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3"/>
        <w:gridCol w:w="2277"/>
        <w:gridCol w:w="2492"/>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exact"/>
        </w:trPr>
        <w:tc>
          <w:tcPr>
            <w:tcW w:w="9269"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泰康齿科医疗保险保障计划表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exact"/>
        </w:trPr>
        <w:tc>
          <w:tcPr>
            <w:tcW w:w="9269"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计划三（成人）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exact"/>
        </w:trPr>
        <w:tc>
          <w:tcPr>
            <w:tcW w:w="1003"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保险责任</w:t>
            </w:r>
          </w:p>
        </w:tc>
        <w:tc>
          <w:tcPr>
            <w:tcW w:w="2277"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保险金额（元）</w:t>
            </w:r>
          </w:p>
        </w:tc>
        <w:tc>
          <w:tcPr>
            <w:tcW w:w="2492"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赔</w:t>
            </w:r>
            <w:r>
              <w:rPr>
                <w:rFonts w:hint="eastAsia" w:asciiTheme="minorEastAsia" w:hAnsiTheme="minorEastAsia" w:eastAsiaTheme="minorEastAsia" w:cstheme="minorEastAsia"/>
                <w:b/>
                <w:bCs/>
                <w:spacing w:val="-1"/>
                <w:sz w:val="21"/>
                <w:szCs w:val="21"/>
                <w:lang w:val="en-US" w:eastAsia="zh-CN"/>
              </w:rPr>
              <w:t>偿</w:t>
            </w:r>
            <w:r>
              <w:rPr>
                <w:rFonts w:hint="eastAsia" w:asciiTheme="minorEastAsia" w:hAnsiTheme="minorEastAsia" w:eastAsiaTheme="minorEastAsia" w:cstheme="minorEastAsia"/>
                <w:b/>
                <w:bCs/>
                <w:spacing w:val="-1"/>
                <w:sz w:val="21"/>
                <w:szCs w:val="21"/>
              </w:rPr>
              <w:t>比例</w:t>
            </w:r>
          </w:p>
        </w:tc>
        <w:tc>
          <w:tcPr>
            <w:tcW w:w="3497"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exact"/>
        </w:trPr>
        <w:tc>
          <w:tcPr>
            <w:tcW w:w="1003"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保健治疗</w:t>
            </w:r>
          </w:p>
        </w:tc>
        <w:tc>
          <w:tcPr>
            <w:tcW w:w="2277" w:type="dxa"/>
            <w:vAlign w:val="center"/>
          </w:tcPr>
          <w:p>
            <w:pPr>
              <w:pStyle w:val="17"/>
              <w:spacing w:line="240" w:lineRule="atLeast"/>
              <w:ind w:hanging="6"/>
              <w:jc w:val="center"/>
              <w:rPr>
                <w:rFonts w:eastAsia="宋体" w:asciiTheme="minorEastAsia" w:hAnsiTheme="minorEastAsia" w:cstheme="minorEastAsia"/>
                <w:spacing w:val="-4"/>
                <w:sz w:val="21"/>
                <w:szCs w:val="21"/>
                <w:lang w:eastAsia="zh-CN"/>
              </w:rPr>
            </w:pPr>
            <w:r>
              <w:rPr>
                <w:rFonts w:hint="eastAsia" w:eastAsia="宋体"/>
                <w:lang w:eastAsia="zh-CN"/>
              </w:rPr>
              <w:t>800</w:t>
            </w:r>
          </w:p>
        </w:tc>
        <w:tc>
          <w:tcPr>
            <w:tcW w:w="2492"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49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挂号建档 1 次</w:t>
            </w:r>
          </w:p>
          <w:p>
            <w:pPr>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全面口腔检查 1次</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超声波洁治 1次</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牙面抛光 1 次</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个性化口腔健康宣教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exact"/>
        </w:trPr>
        <w:tc>
          <w:tcPr>
            <w:tcW w:w="1003"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意外治疗</w:t>
            </w:r>
          </w:p>
        </w:tc>
        <w:tc>
          <w:tcPr>
            <w:tcW w:w="227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2000</w:t>
            </w:r>
          </w:p>
        </w:tc>
        <w:tc>
          <w:tcPr>
            <w:tcW w:w="2492" w:type="dxa"/>
            <w:vAlign w:val="center"/>
          </w:tcPr>
          <w:p>
            <w:pPr>
              <w:pStyle w:val="17"/>
              <w:spacing w:line="240" w:lineRule="atLeast"/>
              <w:jc w:val="center"/>
              <w:rPr>
                <w:rFonts w:asciiTheme="minorEastAsia" w:hAnsiTheme="minorEastAsia" w:eastAsiaTheme="minorEastAsia" w:cstheme="minorEastAsia"/>
                <w:spacing w:val="-4"/>
                <w:sz w:val="21"/>
                <w:szCs w:val="21"/>
                <w:lang w:eastAsia="zh-CN"/>
              </w:rPr>
            </w:pP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以参加社会基本医疗保险或者公费医疗身份就诊并结算的，赔偿比例为A</w:t>
            </w:r>
            <w:r>
              <w:rPr>
                <w:rStyle w:val="14"/>
                <w:rFonts w:hint="eastAsia" w:ascii="宋体" w:hAnsi="宋体" w:eastAsia="宋体" w:cs="宋体"/>
                <w:b/>
                <w:bCs/>
                <w:lang w:eastAsia="zh-CN"/>
              </w:rPr>
              <w:t>；</w:t>
            </w: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未以</w:t>
            </w:r>
            <w:r>
              <w:rPr>
                <w:rFonts w:hint="eastAsia" w:ascii="宋体" w:hAnsi="宋体" w:eastAsia="宋体" w:cs="宋体"/>
                <w:b/>
                <w:bCs/>
                <w:sz w:val="21"/>
                <w:szCs w:val="21"/>
                <w:lang w:val="en-US" w:eastAsia="zh-CN"/>
              </w:rPr>
              <w:t>参加</w:t>
            </w:r>
            <w:r>
              <w:rPr>
                <w:rFonts w:hint="eastAsia" w:ascii="宋体" w:hAnsi="宋体" w:eastAsia="宋体" w:cs="宋体"/>
                <w:b/>
                <w:bCs/>
                <w:sz w:val="21"/>
                <w:szCs w:val="21"/>
                <w:lang w:eastAsia="zh-CN"/>
              </w:rPr>
              <w:t>社会基本医疗保险或者公费医疗身份就诊并结算的，赔偿比例为B。</w:t>
            </w:r>
          </w:p>
        </w:tc>
        <w:tc>
          <w:tcPr>
            <w:tcW w:w="349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外伤牙龈缝合</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外伤牙周固定</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外伤根管治疗</w:t>
            </w:r>
          </w:p>
          <w:p>
            <w:pPr>
              <w:pStyle w:val="17"/>
              <w:spacing w:line="240" w:lineRule="atLeast"/>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外伤拔牙</w:t>
            </w:r>
          </w:p>
        </w:tc>
      </w:tr>
    </w:tbl>
    <w:p>
      <w:pPr>
        <w:tabs>
          <w:tab w:val="left" w:pos="2807"/>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p>
      <w:pPr>
        <w:tabs>
          <w:tab w:val="left" w:pos="2807"/>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p>
      <w:pPr>
        <w:tabs>
          <w:tab w:val="left" w:pos="2807"/>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tbl>
      <w:tblPr>
        <w:tblStyle w:val="12"/>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2219"/>
        <w:gridCol w:w="2154"/>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jc w:val="center"/>
        </w:trPr>
        <w:tc>
          <w:tcPr>
            <w:tcW w:w="9066"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泰康齿科医疗保险保障计划表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exact"/>
          <w:jc w:val="center"/>
        </w:trPr>
        <w:tc>
          <w:tcPr>
            <w:tcW w:w="9066"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计划四（儿童）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exact"/>
          <w:jc w:val="center"/>
        </w:trPr>
        <w:tc>
          <w:tcPr>
            <w:tcW w:w="1170"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保险责任</w:t>
            </w:r>
          </w:p>
        </w:tc>
        <w:tc>
          <w:tcPr>
            <w:tcW w:w="2219"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保险金额（元）</w:t>
            </w:r>
          </w:p>
        </w:tc>
        <w:tc>
          <w:tcPr>
            <w:tcW w:w="2154"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赔</w:t>
            </w:r>
            <w:r>
              <w:rPr>
                <w:rFonts w:hint="eastAsia" w:asciiTheme="minorEastAsia" w:hAnsiTheme="minorEastAsia" w:eastAsiaTheme="minorEastAsia" w:cstheme="minorEastAsia"/>
                <w:b/>
                <w:bCs/>
                <w:spacing w:val="-1"/>
                <w:sz w:val="21"/>
                <w:szCs w:val="21"/>
                <w:lang w:val="en-US" w:eastAsia="zh-CN"/>
              </w:rPr>
              <w:t>偿</w:t>
            </w:r>
            <w:r>
              <w:rPr>
                <w:rFonts w:hint="eastAsia" w:asciiTheme="minorEastAsia" w:hAnsiTheme="minorEastAsia" w:eastAsiaTheme="minorEastAsia" w:cstheme="minorEastAsia"/>
                <w:b/>
                <w:bCs/>
                <w:spacing w:val="-1"/>
                <w:sz w:val="21"/>
                <w:szCs w:val="21"/>
              </w:rPr>
              <w:t>比例</w:t>
            </w:r>
          </w:p>
        </w:tc>
        <w:tc>
          <w:tcPr>
            <w:tcW w:w="3523"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exact"/>
          <w:jc w:val="center"/>
        </w:trPr>
        <w:tc>
          <w:tcPr>
            <w:tcW w:w="117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保健治疗</w:t>
            </w:r>
          </w:p>
        </w:tc>
        <w:tc>
          <w:tcPr>
            <w:tcW w:w="2219"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1000</w:t>
            </w:r>
          </w:p>
        </w:tc>
        <w:tc>
          <w:tcPr>
            <w:tcW w:w="2154"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523"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挂号建档 1 次</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全面口腔检查 1</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全口涂氟1次</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窝沟封闭 2颗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个性化口腔健康宣教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2" w:hRule="exact"/>
          <w:jc w:val="center"/>
        </w:trPr>
        <w:tc>
          <w:tcPr>
            <w:tcW w:w="117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意外治疗</w:t>
            </w:r>
          </w:p>
        </w:tc>
        <w:tc>
          <w:tcPr>
            <w:tcW w:w="2219"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3000</w:t>
            </w:r>
          </w:p>
        </w:tc>
        <w:tc>
          <w:tcPr>
            <w:tcW w:w="2154"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以参加社会基本医疗保险或者公费医疗身份就诊并结算的，赔偿比例为A</w:t>
            </w:r>
            <w:r>
              <w:rPr>
                <w:rStyle w:val="14"/>
                <w:rFonts w:hint="eastAsia" w:ascii="宋体" w:hAnsi="宋体" w:eastAsia="宋体" w:cs="宋体"/>
                <w:b/>
                <w:bCs/>
                <w:lang w:eastAsia="zh-CN"/>
              </w:rPr>
              <w:t>；</w:t>
            </w: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未以</w:t>
            </w:r>
            <w:r>
              <w:rPr>
                <w:rFonts w:hint="eastAsia" w:ascii="宋体" w:hAnsi="宋体" w:eastAsia="宋体" w:cs="宋体"/>
                <w:b/>
                <w:bCs/>
                <w:sz w:val="21"/>
                <w:szCs w:val="21"/>
                <w:lang w:val="en-US" w:eastAsia="zh-CN"/>
              </w:rPr>
              <w:t>参加</w:t>
            </w:r>
            <w:r>
              <w:rPr>
                <w:rFonts w:hint="eastAsia" w:ascii="宋体" w:hAnsi="宋体" w:eastAsia="宋体" w:cs="宋体"/>
                <w:b/>
                <w:bCs/>
                <w:sz w:val="21"/>
                <w:szCs w:val="21"/>
                <w:lang w:eastAsia="zh-CN"/>
              </w:rPr>
              <w:t>社会基本医疗保险或者公费医疗身份就诊并结算的，赔偿比例为B。</w:t>
            </w:r>
          </w:p>
        </w:tc>
        <w:tc>
          <w:tcPr>
            <w:tcW w:w="3523"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外伤牙龈缝合</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外伤牙周固定</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外伤根管治疗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外伤拔牙</w:t>
            </w:r>
          </w:p>
        </w:tc>
      </w:tr>
    </w:tbl>
    <w:p>
      <w:pPr>
        <w:tabs>
          <w:tab w:val="left" w:pos="2807"/>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tbl>
      <w:tblPr>
        <w:tblStyle w:val="12"/>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7"/>
        <w:gridCol w:w="2226"/>
        <w:gridCol w:w="2150"/>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9044"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泰康齿科医疗保险保障计划表</w:t>
            </w:r>
          </w:p>
          <w:p>
            <w:pPr>
              <w:pStyle w:val="17"/>
              <w:spacing w:line="240" w:lineRule="atLeast"/>
              <w:ind w:hanging="6"/>
              <w:jc w:val="both"/>
              <w:rPr>
                <w:rFonts w:asciiTheme="minorEastAsia" w:hAnsiTheme="minorEastAsia" w:eastAsiaTheme="minorEastAsia" w:cstheme="minorEastAsia"/>
                <w:b/>
                <w:bCs/>
                <w:spacing w:val="-1"/>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exact"/>
          <w:jc w:val="center"/>
        </w:trPr>
        <w:tc>
          <w:tcPr>
            <w:tcW w:w="9044"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计划五（隐适美）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exact"/>
          <w:jc w:val="center"/>
        </w:trPr>
        <w:tc>
          <w:tcPr>
            <w:tcW w:w="1087"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保险责任</w:t>
            </w:r>
          </w:p>
        </w:tc>
        <w:tc>
          <w:tcPr>
            <w:tcW w:w="2226"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保险金额（元）</w:t>
            </w:r>
          </w:p>
        </w:tc>
        <w:tc>
          <w:tcPr>
            <w:tcW w:w="2150"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赔</w:t>
            </w:r>
            <w:r>
              <w:rPr>
                <w:rFonts w:hint="eastAsia" w:asciiTheme="minorEastAsia" w:hAnsiTheme="minorEastAsia" w:eastAsiaTheme="minorEastAsia" w:cstheme="minorEastAsia"/>
                <w:b/>
                <w:bCs/>
                <w:spacing w:val="-1"/>
                <w:sz w:val="21"/>
                <w:szCs w:val="21"/>
                <w:lang w:val="en-US" w:eastAsia="zh-CN"/>
              </w:rPr>
              <w:t>偿</w:t>
            </w:r>
            <w:r>
              <w:rPr>
                <w:rFonts w:hint="eastAsia" w:asciiTheme="minorEastAsia" w:hAnsiTheme="minorEastAsia" w:eastAsiaTheme="minorEastAsia" w:cstheme="minorEastAsia"/>
                <w:b/>
                <w:bCs/>
                <w:spacing w:val="-1"/>
                <w:sz w:val="21"/>
                <w:szCs w:val="21"/>
              </w:rPr>
              <w:t>比例</w:t>
            </w:r>
          </w:p>
        </w:tc>
        <w:tc>
          <w:tcPr>
            <w:tcW w:w="3581"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exact"/>
          <w:jc w:val="center"/>
        </w:trPr>
        <w:tc>
          <w:tcPr>
            <w:tcW w:w="108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保健治疗</w:t>
            </w:r>
          </w:p>
        </w:tc>
        <w:tc>
          <w:tcPr>
            <w:tcW w:w="2226"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2000</w:t>
            </w:r>
          </w:p>
        </w:tc>
        <w:tc>
          <w:tcPr>
            <w:tcW w:w="2150" w:type="dxa"/>
            <w:vAlign w:val="center"/>
          </w:tcPr>
          <w:p>
            <w:pPr>
              <w:pStyle w:val="17"/>
              <w:spacing w:line="240" w:lineRule="atLeast"/>
              <w:ind w:hanging="6"/>
              <w:jc w:val="center"/>
              <w:rPr>
                <w:rFonts w:asciiTheme="minorEastAsia" w:hAnsiTheme="minorEastAsia" w:eastAsiaTheme="minorEastAsia" w:cstheme="minorEastAsia"/>
                <w:b/>
                <w:bCs/>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58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正畸复诊</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exact"/>
          <w:jc w:val="center"/>
        </w:trPr>
        <w:tc>
          <w:tcPr>
            <w:tcW w:w="108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基础治疗</w:t>
            </w:r>
          </w:p>
        </w:tc>
        <w:tc>
          <w:tcPr>
            <w:tcW w:w="2226"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3000</w:t>
            </w:r>
          </w:p>
        </w:tc>
        <w:tc>
          <w:tcPr>
            <w:tcW w:w="2150" w:type="dxa"/>
            <w:vAlign w:val="center"/>
          </w:tcPr>
          <w:p>
            <w:pPr>
              <w:pStyle w:val="17"/>
              <w:spacing w:line="240" w:lineRule="atLeast"/>
              <w:ind w:hanging="6"/>
              <w:jc w:val="center"/>
              <w:rPr>
                <w:rFonts w:asciiTheme="minorEastAsia" w:hAnsiTheme="minorEastAsia" w:eastAsiaTheme="minorEastAsia" w:cstheme="minorEastAsia"/>
                <w:b/>
                <w:bCs/>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58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正畸照片采集</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口腔全景片</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口腔小牙片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4" w:hRule="exact"/>
          <w:jc w:val="center"/>
        </w:trPr>
        <w:tc>
          <w:tcPr>
            <w:tcW w:w="108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复杂治疗</w:t>
            </w:r>
          </w:p>
        </w:tc>
        <w:tc>
          <w:tcPr>
            <w:tcW w:w="2226"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80000</w:t>
            </w:r>
          </w:p>
        </w:tc>
        <w:tc>
          <w:tcPr>
            <w:tcW w:w="2150" w:type="dxa"/>
            <w:vAlign w:val="center"/>
          </w:tcPr>
          <w:p>
            <w:pPr>
              <w:pStyle w:val="17"/>
              <w:spacing w:line="240" w:lineRule="atLeast"/>
              <w:ind w:hanging="6"/>
              <w:jc w:val="center"/>
              <w:rPr>
                <w:rFonts w:asciiTheme="minorEastAsia" w:hAnsiTheme="minorEastAsia" w:eastAsiaTheme="minorEastAsia" w:cstheme="minorEastAsia"/>
                <w:b/>
                <w:bCs/>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58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头颅正侧位片</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正畸模型 1 副</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3D 方案设计</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隐适美正畸治疗全程牙套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正畸后精细调整</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正畸保持器 1 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6" w:hRule="exact"/>
          <w:jc w:val="center"/>
        </w:trPr>
        <w:tc>
          <w:tcPr>
            <w:tcW w:w="108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意外治疗</w:t>
            </w:r>
          </w:p>
        </w:tc>
        <w:tc>
          <w:tcPr>
            <w:tcW w:w="2226"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10000</w:t>
            </w:r>
          </w:p>
        </w:tc>
        <w:tc>
          <w:tcPr>
            <w:tcW w:w="215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以参加社会基本医疗保险或者公费医疗身份就诊并结算的，赔偿比例为A</w:t>
            </w:r>
            <w:r>
              <w:rPr>
                <w:rStyle w:val="14"/>
                <w:rFonts w:hint="eastAsia" w:ascii="宋体" w:hAnsi="宋体" w:eastAsia="宋体" w:cs="宋体"/>
                <w:b/>
                <w:bCs/>
                <w:lang w:eastAsia="zh-CN"/>
              </w:rPr>
              <w:t>；</w:t>
            </w: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未以</w:t>
            </w:r>
            <w:r>
              <w:rPr>
                <w:rFonts w:hint="eastAsia" w:ascii="宋体" w:hAnsi="宋体" w:eastAsia="宋体" w:cs="宋体"/>
                <w:b/>
                <w:bCs/>
                <w:sz w:val="21"/>
                <w:szCs w:val="21"/>
                <w:lang w:val="en-US" w:eastAsia="zh-CN"/>
              </w:rPr>
              <w:t>参加</w:t>
            </w:r>
            <w:r>
              <w:rPr>
                <w:rFonts w:hint="eastAsia" w:ascii="宋体" w:hAnsi="宋体" w:eastAsia="宋体" w:cs="宋体"/>
                <w:b/>
                <w:bCs/>
                <w:sz w:val="21"/>
                <w:szCs w:val="21"/>
                <w:lang w:eastAsia="zh-CN"/>
              </w:rPr>
              <w:t>社会基本医疗保险或者公费医疗身份就诊并结算的，赔偿比例为B。</w:t>
            </w:r>
          </w:p>
        </w:tc>
        <w:tc>
          <w:tcPr>
            <w:tcW w:w="358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外伤牙龈缝合</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外伤牙周固定</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外伤根管治疗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外伤拔牙</w:t>
            </w:r>
          </w:p>
        </w:tc>
      </w:tr>
    </w:tbl>
    <w:p>
      <w:pPr>
        <w:tabs>
          <w:tab w:val="left" w:pos="2807"/>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p>
      <w:pPr>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p>
      <w:pPr>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tbl>
      <w:tblPr>
        <w:tblStyle w:val="12"/>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5"/>
        <w:gridCol w:w="2237"/>
        <w:gridCol w:w="2151"/>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exact"/>
          <w:jc w:val="center"/>
        </w:trPr>
        <w:tc>
          <w:tcPr>
            <w:tcW w:w="9033"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泰康齿科医疗保险保障计划表</w:t>
            </w:r>
          </w:p>
          <w:p>
            <w:pPr>
              <w:pStyle w:val="17"/>
              <w:spacing w:line="240" w:lineRule="atLeast"/>
              <w:jc w:val="both"/>
              <w:rPr>
                <w:rFonts w:asciiTheme="minorEastAsia" w:hAnsiTheme="minorEastAsia" w:eastAsiaTheme="minorEastAsia" w:cstheme="minorEastAsia"/>
                <w:b/>
                <w:bCs/>
                <w:spacing w:val="-1"/>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jc w:val="center"/>
        </w:trPr>
        <w:tc>
          <w:tcPr>
            <w:tcW w:w="9033"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计划六（</w:t>
            </w:r>
            <w:r>
              <w:rPr>
                <w:rFonts w:hint="eastAsia" w:asciiTheme="minorEastAsia" w:hAnsiTheme="minorEastAsia" w:eastAsiaTheme="minorEastAsia" w:cstheme="minorEastAsia"/>
                <w:spacing w:val="-4"/>
                <w:sz w:val="21"/>
                <w:szCs w:val="21"/>
                <w:lang w:eastAsia="zh-CN"/>
              </w:rPr>
              <w:t>Nobel</w:t>
            </w:r>
            <w:r>
              <w:rPr>
                <w:rFonts w:hint="eastAsia" w:asciiTheme="minorEastAsia" w:hAnsiTheme="minorEastAsia" w:eastAsiaTheme="minorEastAsia" w:cstheme="minorEastAsia"/>
                <w:spacing w:val="-4"/>
                <w:sz w:val="21"/>
                <w:szCs w:val="21"/>
                <w:lang w:val="en-US" w:eastAsia="zh-CN"/>
              </w:rPr>
              <w:t xml:space="preserve"> </w:t>
            </w:r>
            <w:r>
              <w:rPr>
                <w:rFonts w:hint="eastAsia" w:asciiTheme="minorEastAsia" w:hAnsiTheme="minorEastAsia" w:eastAsiaTheme="minorEastAsia" w:cstheme="minorEastAsia"/>
                <w:spacing w:val="-4"/>
                <w:sz w:val="21"/>
                <w:szCs w:val="21"/>
                <w:lang w:eastAsia="zh-CN"/>
              </w:rPr>
              <w:t>Biocare</w:t>
            </w:r>
            <w:r>
              <w:rPr>
                <w:rFonts w:hint="eastAsia" w:asciiTheme="minorEastAsia" w:hAnsiTheme="minorEastAsia" w:eastAsiaTheme="minorEastAsia" w:cstheme="minorEastAsia"/>
                <w:spacing w:val="-4"/>
                <w:sz w:val="21"/>
                <w:szCs w:val="21"/>
                <w:lang w:val="en-US" w:eastAsia="zh-CN"/>
              </w:rPr>
              <w:t xml:space="preserve"> /</w:t>
            </w:r>
            <w:r>
              <w:rPr>
                <w:rFonts w:hint="eastAsia" w:asciiTheme="minorEastAsia" w:hAnsiTheme="minorEastAsia" w:eastAsiaTheme="minorEastAsia" w:cstheme="minorEastAsia"/>
                <w:spacing w:val="-4"/>
                <w:sz w:val="21"/>
                <w:szCs w:val="21"/>
                <w:lang w:eastAsia="zh-CN"/>
              </w:rPr>
              <w:t xml:space="preserve"> ITI </w:t>
            </w:r>
            <w:r>
              <w:rPr>
                <w:rFonts w:hint="eastAsia" w:asciiTheme="minorEastAsia" w:hAnsiTheme="minorEastAsia" w:eastAsiaTheme="minorEastAsia" w:cstheme="minorEastAsia"/>
                <w:b/>
                <w:bCs/>
                <w:spacing w:val="-1"/>
                <w:sz w:val="21"/>
                <w:szCs w:val="21"/>
                <w:lang w:eastAsia="zh-CN"/>
              </w:rPr>
              <w:t>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exact"/>
          <w:jc w:val="center"/>
        </w:trPr>
        <w:tc>
          <w:tcPr>
            <w:tcW w:w="1055"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保险责任</w:t>
            </w:r>
          </w:p>
        </w:tc>
        <w:tc>
          <w:tcPr>
            <w:tcW w:w="2237"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保险金额（元）</w:t>
            </w:r>
          </w:p>
        </w:tc>
        <w:tc>
          <w:tcPr>
            <w:tcW w:w="2151"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赔</w:t>
            </w:r>
            <w:r>
              <w:rPr>
                <w:rFonts w:hint="eastAsia" w:asciiTheme="minorEastAsia" w:hAnsiTheme="minorEastAsia" w:eastAsiaTheme="minorEastAsia" w:cstheme="minorEastAsia"/>
                <w:b/>
                <w:bCs/>
                <w:spacing w:val="-1"/>
                <w:sz w:val="21"/>
                <w:szCs w:val="21"/>
                <w:lang w:val="en-US" w:eastAsia="zh-CN"/>
              </w:rPr>
              <w:t>偿</w:t>
            </w:r>
            <w:r>
              <w:rPr>
                <w:rFonts w:hint="eastAsia" w:asciiTheme="minorEastAsia" w:hAnsiTheme="minorEastAsia" w:eastAsiaTheme="minorEastAsia" w:cstheme="minorEastAsia"/>
                <w:b/>
                <w:bCs/>
                <w:spacing w:val="-1"/>
                <w:sz w:val="21"/>
                <w:szCs w:val="21"/>
              </w:rPr>
              <w:t>比例</w:t>
            </w:r>
          </w:p>
        </w:tc>
        <w:tc>
          <w:tcPr>
            <w:tcW w:w="3590"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7" w:hRule="exact"/>
          <w:jc w:val="center"/>
        </w:trPr>
        <w:tc>
          <w:tcPr>
            <w:tcW w:w="1055"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保健治疗</w:t>
            </w:r>
          </w:p>
        </w:tc>
        <w:tc>
          <w:tcPr>
            <w:tcW w:w="223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2000</w:t>
            </w:r>
          </w:p>
        </w:tc>
        <w:tc>
          <w:tcPr>
            <w:tcW w:w="2151" w:type="dxa"/>
            <w:vAlign w:val="center"/>
          </w:tcPr>
          <w:p>
            <w:pPr>
              <w:pStyle w:val="17"/>
              <w:spacing w:line="240" w:lineRule="atLeast"/>
              <w:ind w:hanging="6"/>
              <w:jc w:val="center"/>
              <w:rPr>
                <w:rFonts w:asciiTheme="minorEastAsia" w:hAnsiTheme="minorEastAsia" w:eastAsiaTheme="minorEastAsia" w:cstheme="minorEastAsia"/>
                <w:b/>
                <w:bCs/>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59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挂号建档</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口腔检查</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口腔洁治</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eastAsia="宋体"/>
                <w:lang w:val="en-US" w:eastAsia="zh-CN"/>
              </w:rPr>
              <w:t>种植复诊</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基础治疗</w:t>
            </w:r>
          </w:p>
        </w:tc>
        <w:tc>
          <w:tcPr>
            <w:tcW w:w="223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3000</w:t>
            </w:r>
          </w:p>
        </w:tc>
        <w:tc>
          <w:tcPr>
            <w:tcW w:w="2151" w:type="dxa"/>
            <w:vAlign w:val="center"/>
          </w:tcPr>
          <w:p>
            <w:pPr>
              <w:pStyle w:val="17"/>
              <w:spacing w:line="240" w:lineRule="atLeast"/>
              <w:ind w:hanging="6"/>
              <w:jc w:val="center"/>
              <w:rPr>
                <w:rFonts w:asciiTheme="minorEastAsia" w:hAnsiTheme="minorEastAsia" w:eastAsiaTheme="minorEastAsia" w:cstheme="minorEastAsia"/>
                <w:b/>
                <w:bCs/>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59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口腔全景片</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口腔小牙片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1055"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复杂治疗</w:t>
            </w:r>
          </w:p>
        </w:tc>
        <w:tc>
          <w:tcPr>
            <w:tcW w:w="223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30000</w:t>
            </w:r>
          </w:p>
        </w:tc>
        <w:tc>
          <w:tcPr>
            <w:tcW w:w="2151" w:type="dxa"/>
            <w:vAlign w:val="center"/>
          </w:tcPr>
          <w:p>
            <w:pPr>
              <w:pStyle w:val="17"/>
              <w:spacing w:line="240" w:lineRule="atLeast"/>
              <w:ind w:hanging="6"/>
              <w:jc w:val="center"/>
              <w:rPr>
                <w:rFonts w:asciiTheme="minorEastAsia" w:hAnsiTheme="minorEastAsia" w:eastAsiaTheme="minorEastAsia" w:cstheme="minorEastAsia"/>
                <w:b/>
                <w:bCs/>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59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 CT</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Nobel Biocare 或 ITI 种植一颗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种植基台 1 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种植牙冠 1 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8" w:hRule="exact"/>
          <w:jc w:val="center"/>
        </w:trPr>
        <w:tc>
          <w:tcPr>
            <w:tcW w:w="1055"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意外治疗</w:t>
            </w:r>
          </w:p>
        </w:tc>
        <w:tc>
          <w:tcPr>
            <w:tcW w:w="223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10000</w:t>
            </w:r>
          </w:p>
        </w:tc>
        <w:tc>
          <w:tcPr>
            <w:tcW w:w="215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以参加社会基本医疗保险或者公费医疗身份就诊并结算的，赔偿比例为A</w:t>
            </w:r>
            <w:r>
              <w:rPr>
                <w:rStyle w:val="14"/>
                <w:rFonts w:hint="eastAsia" w:ascii="宋体" w:hAnsi="宋体" w:eastAsia="宋体" w:cs="宋体"/>
                <w:b/>
                <w:bCs/>
                <w:lang w:eastAsia="zh-CN"/>
              </w:rPr>
              <w:t>；</w:t>
            </w: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未以</w:t>
            </w:r>
            <w:r>
              <w:rPr>
                <w:rFonts w:hint="eastAsia" w:ascii="宋体" w:hAnsi="宋体" w:eastAsia="宋体" w:cs="宋体"/>
                <w:b/>
                <w:bCs/>
                <w:sz w:val="21"/>
                <w:szCs w:val="21"/>
                <w:lang w:val="en-US" w:eastAsia="zh-CN"/>
              </w:rPr>
              <w:t>参加</w:t>
            </w:r>
            <w:r>
              <w:rPr>
                <w:rFonts w:hint="eastAsia" w:ascii="宋体" w:hAnsi="宋体" w:eastAsia="宋体" w:cs="宋体"/>
                <w:b/>
                <w:bCs/>
                <w:sz w:val="21"/>
                <w:szCs w:val="21"/>
                <w:lang w:eastAsia="zh-CN"/>
              </w:rPr>
              <w:t>社会基本医疗保险或者公费医疗身份就诊并结算的，赔偿比例为B。</w:t>
            </w:r>
          </w:p>
        </w:tc>
        <w:tc>
          <w:tcPr>
            <w:tcW w:w="359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外伤牙龈缝合</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外伤牙周固定</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外伤根管治疗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外伤拔牙</w:t>
            </w:r>
          </w:p>
        </w:tc>
      </w:tr>
    </w:tbl>
    <w:p>
      <w:pPr>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p>
      <w:pPr>
        <w:tabs>
          <w:tab w:val="left" w:pos="6602"/>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b/>
      </w:r>
    </w:p>
    <w:tbl>
      <w:tblPr>
        <w:tblStyle w:val="12"/>
        <w:tblW w:w="9023"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6"/>
        <w:gridCol w:w="2183"/>
        <w:gridCol w:w="2742"/>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exact"/>
        </w:trPr>
        <w:tc>
          <w:tcPr>
            <w:tcW w:w="9023"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泰康齿科医疗保险保障计划表</w:t>
            </w:r>
          </w:p>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trPr>
        <w:tc>
          <w:tcPr>
            <w:tcW w:w="9023"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计划七（儿童MRC）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trPr>
        <w:tc>
          <w:tcPr>
            <w:tcW w:w="1066"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保险责任</w:t>
            </w:r>
          </w:p>
        </w:tc>
        <w:tc>
          <w:tcPr>
            <w:tcW w:w="2183"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保险金额（元）</w:t>
            </w:r>
          </w:p>
        </w:tc>
        <w:tc>
          <w:tcPr>
            <w:tcW w:w="2742"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赔</w:t>
            </w:r>
            <w:r>
              <w:rPr>
                <w:rFonts w:hint="eastAsia" w:asciiTheme="minorEastAsia" w:hAnsiTheme="minorEastAsia" w:eastAsiaTheme="minorEastAsia" w:cstheme="minorEastAsia"/>
                <w:b/>
                <w:bCs/>
                <w:spacing w:val="-1"/>
                <w:sz w:val="21"/>
                <w:szCs w:val="21"/>
                <w:lang w:val="en-US" w:eastAsia="zh-CN"/>
              </w:rPr>
              <w:t>偿</w:t>
            </w:r>
            <w:r>
              <w:rPr>
                <w:rFonts w:hint="eastAsia" w:asciiTheme="minorEastAsia" w:hAnsiTheme="minorEastAsia" w:eastAsiaTheme="minorEastAsia" w:cstheme="minorEastAsia"/>
                <w:b/>
                <w:bCs/>
                <w:spacing w:val="-1"/>
                <w:sz w:val="21"/>
                <w:szCs w:val="21"/>
              </w:rPr>
              <w:t>比例</w:t>
            </w:r>
          </w:p>
        </w:tc>
        <w:tc>
          <w:tcPr>
            <w:tcW w:w="3032"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rPr>
            </w:pPr>
            <w:r>
              <w:rPr>
                <w:rFonts w:hint="eastAsia" w:asciiTheme="minorEastAsia" w:hAnsiTheme="minorEastAsia" w:eastAsiaTheme="minorEastAsia" w:cstheme="minorEastAsia"/>
                <w:b/>
                <w:bCs/>
                <w:spacing w:val="-1"/>
                <w:sz w:val="21"/>
                <w:szCs w:val="21"/>
              </w:rPr>
              <w:t>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exact"/>
        </w:trPr>
        <w:tc>
          <w:tcPr>
            <w:tcW w:w="1066"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保健治疗</w:t>
            </w:r>
          </w:p>
        </w:tc>
        <w:tc>
          <w:tcPr>
            <w:tcW w:w="2183"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2000</w:t>
            </w:r>
          </w:p>
        </w:tc>
        <w:tc>
          <w:tcPr>
            <w:tcW w:w="2742" w:type="dxa"/>
            <w:vAlign w:val="center"/>
          </w:tcPr>
          <w:p>
            <w:pPr>
              <w:pStyle w:val="17"/>
              <w:spacing w:line="240" w:lineRule="atLeast"/>
              <w:ind w:hanging="6"/>
              <w:jc w:val="center"/>
              <w:rPr>
                <w:rFonts w:asciiTheme="minorEastAsia" w:hAnsiTheme="minorEastAsia" w:eastAsiaTheme="minorEastAsia" w:cstheme="minorEastAsia"/>
                <w:b/>
                <w:bCs/>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032"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挂号建档</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口腔检查</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正畸复诊</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066"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基础治疗</w:t>
            </w:r>
          </w:p>
        </w:tc>
        <w:tc>
          <w:tcPr>
            <w:tcW w:w="2183"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1000</w:t>
            </w:r>
          </w:p>
        </w:tc>
        <w:tc>
          <w:tcPr>
            <w:tcW w:w="2742" w:type="dxa"/>
            <w:vAlign w:val="center"/>
          </w:tcPr>
          <w:p>
            <w:pPr>
              <w:pStyle w:val="17"/>
              <w:spacing w:line="240" w:lineRule="atLeast"/>
              <w:ind w:hanging="6"/>
              <w:jc w:val="center"/>
              <w:rPr>
                <w:rFonts w:asciiTheme="minorEastAsia" w:hAnsiTheme="minorEastAsia" w:eastAsiaTheme="minorEastAsia" w:cstheme="minorEastAsia"/>
                <w:b/>
                <w:bCs/>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032"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口腔全景片</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口腔小牙片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exact"/>
        </w:trPr>
        <w:tc>
          <w:tcPr>
            <w:tcW w:w="1066"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复杂治疗</w:t>
            </w:r>
          </w:p>
        </w:tc>
        <w:tc>
          <w:tcPr>
            <w:tcW w:w="2183"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10000</w:t>
            </w:r>
          </w:p>
        </w:tc>
        <w:tc>
          <w:tcPr>
            <w:tcW w:w="2742" w:type="dxa"/>
            <w:vAlign w:val="center"/>
          </w:tcPr>
          <w:p>
            <w:pPr>
              <w:pStyle w:val="17"/>
              <w:spacing w:line="240" w:lineRule="atLeast"/>
              <w:ind w:hanging="6"/>
              <w:jc w:val="center"/>
              <w:rPr>
                <w:rFonts w:asciiTheme="minorEastAsia" w:hAnsiTheme="minorEastAsia" w:eastAsiaTheme="minorEastAsia" w:cstheme="minorEastAsia"/>
                <w:b/>
                <w:bCs/>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032"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早期干预治疗的 MRC 牙套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口腔肌肉功能训练</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口腔发育和健康管理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6" w:hRule="exact"/>
        </w:trPr>
        <w:tc>
          <w:tcPr>
            <w:tcW w:w="1066"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意外治疗</w:t>
            </w:r>
          </w:p>
        </w:tc>
        <w:tc>
          <w:tcPr>
            <w:tcW w:w="2183"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5000</w:t>
            </w:r>
          </w:p>
        </w:tc>
        <w:tc>
          <w:tcPr>
            <w:tcW w:w="2742"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以参加社会基本医疗保险或者公费医疗身份就诊并结算的，赔偿比例为A</w:t>
            </w:r>
            <w:r>
              <w:rPr>
                <w:rStyle w:val="14"/>
                <w:rFonts w:hint="eastAsia" w:ascii="宋体" w:hAnsi="宋体" w:eastAsia="宋体" w:cs="宋体"/>
                <w:b/>
                <w:bCs/>
                <w:lang w:eastAsia="zh-CN"/>
              </w:rPr>
              <w:t>；</w:t>
            </w: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未以</w:t>
            </w:r>
            <w:r>
              <w:rPr>
                <w:rFonts w:hint="eastAsia" w:ascii="宋体" w:hAnsi="宋体" w:eastAsia="宋体" w:cs="宋体"/>
                <w:b/>
                <w:bCs/>
                <w:sz w:val="21"/>
                <w:szCs w:val="21"/>
                <w:lang w:val="en-US" w:eastAsia="zh-CN"/>
              </w:rPr>
              <w:t>参加</w:t>
            </w:r>
            <w:r>
              <w:rPr>
                <w:rFonts w:hint="eastAsia" w:ascii="宋体" w:hAnsi="宋体" w:eastAsia="宋体" w:cs="宋体"/>
                <w:b/>
                <w:bCs/>
                <w:sz w:val="21"/>
                <w:szCs w:val="21"/>
                <w:lang w:eastAsia="zh-CN"/>
              </w:rPr>
              <w:t>社会基本医疗保险或者公费医疗身份就诊并结算的，赔偿比例为B。</w:t>
            </w:r>
          </w:p>
        </w:tc>
        <w:tc>
          <w:tcPr>
            <w:tcW w:w="3032"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外伤牙龈缝合</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外伤牙周固定</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外伤根管治疗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外伤拔牙</w:t>
            </w:r>
          </w:p>
        </w:tc>
      </w:tr>
    </w:tbl>
    <w:p>
      <w:pPr>
        <w:tabs>
          <w:tab w:val="left" w:pos="6602"/>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p>
      <w:pPr>
        <w:tabs>
          <w:tab w:val="left" w:pos="6602"/>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tbl>
      <w:tblPr>
        <w:tblStyle w:val="12"/>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2269"/>
        <w:gridCol w:w="222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exact"/>
        </w:trPr>
        <w:tc>
          <w:tcPr>
            <w:tcW w:w="9133"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泰康齿科医疗保险保障计划表</w:t>
            </w:r>
          </w:p>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exact"/>
        </w:trPr>
        <w:tc>
          <w:tcPr>
            <w:tcW w:w="9133"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计划八（登腾</w:t>
            </w:r>
            <w:r>
              <w:rPr>
                <w:rFonts w:hint="eastAsia" w:asciiTheme="minorEastAsia" w:hAnsiTheme="minorEastAsia" w:eastAsiaTheme="minorEastAsia" w:cstheme="minorEastAsia"/>
                <w:b/>
                <w:bCs/>
                <w:spacing w:val="-1"/>
                <w:sz w:val="21"/>
                <w:szCs w:val="21"/>
                <w:lang w:val="en-US" w:eastAsia="zh-CN"/>
              </w:rPr>
              <w:t>种植</w:t>
            </w:r>
            <w:r>
              <w:rPr>
                <w:rFonts w:hint="eastAsia" w:asciiTheme="minorEastAsia" w:hAnsiTheme="minorEastAsia" w:eastAsiaTheme="minorEastAsia" w:cstheme="minorEastAsia"/>
                <w:b/>
                <w:bCs/>
                <w:spacing w:val="-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80"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保险责任</w:t>
            </w:r>
          </w:p>
        </w:tc>
        <w:tc>
          <w:tcPr>
            <w:tcW w:w="2269"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保险金额（元）</w:t>
            </w:r>
          </w:p>
        </w:tc>
        <w:tc>
          <w:tcPr>
            <w:tcW w:w="2224"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赔</w:t>
            </w:r>
            <w:r>
              <w:rPr>
                <w:rFonts w:hint="eastAsia" w:asciiTheme="minorEastAsia" w:hAnsiTheme="minorEastAsia" w:eastAsiaTheme="minorEastAsia" w:cstheme="minorEastAsia"/>
                <w:b/>
                <w:bCs/>
                <w:spacing w:val="-1"/>
                <w:sz w:val="21"/>
                <w:szCs w:val="21"/>
                <w:lang w:val="en-US" w:eastAsia="zh-CN"/>
              </w:rPr>
              <w:t>偿</w:t>
            </w:r>
            <w:r>
              <w:rPr>
                <w:rFonts w:hint="eastAsia" w:asciiTheme="minorEastAsia" w:hAnsiTheme="minorEastAsia" w:eastAsiaTheme="minorEastAsia" w:cstheme="minorEastAsia"/>
                <w:b/>
                <w:bCs/>
                <w:spacing w:val="-1"/>
                <w:sz w:val="21"/>
                <w:szCs w:val="21"/>
                <w:lang w:eastAsia="zh-CN"/>
              </w:rPr>
              <w:t>比例</w:t>
            </w:r>
          </w:p>
        </w:tc>
        <w:tc>
          <w:tcPr>
            <w:tcW w:w="3560"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5" w:hRule="exact"/>
        </w:trPr>
        <w:tc>
          <w:tcPr>
            <w:tcW w:w="108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保健治疗</w:t>
            </w:r>
          </w:p>
        </w:tc>
        <w:tc>
          <w:tcPr>
            <w:tcW w:w="2269"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2000</w:t>
            </w:r>
          </w:p>
        </w:tc>
        <w:tc>
          <w:tcPr>
            <w:tcW w:w="2224" w:type="dxa"/>
            <w:vAlign w:val="center"/>
          </w:tcPr>
          <w:p>
            <w:pPr>
              <w:pStyle w:val="17"/>
              <w:spacing w:line="240" w:lineRule="atLeast"/>
              <w:ind w:hanging="6"/>
              <w:jc w:val="center"/>
              <w:rPr>
                <w:rFonts w:asciiTheme="minorEastAsia" w:hAnsiTheme="minorEastAsia" w:eastAsiaTheme="minorEastAsia" w:cstheme="minorEastAsia"/>
                <w:b/>
                <w:bCs/>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56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挂号建档</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口腔检查</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口腔洁治</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val="en-US" w:eastAsia="zh-CN"/>
              </w:rPr>
              <w:t>种植</w:t>
            </w:r>
            <w:r>
              <w:rPr>
                <w:rFonts w:hint="eastAsia" w:asciiTheme="minorEastAsia" w:hAnsiTheme="minorEastAsia" w:eastAsiaTheme="minorEastAsia" w:cstheme="minorEastAsia"/>
                <w:spacing w:val="-4"/>
                <w:sz w:val="21"/>
                <w:szCs w:val="21"/>
                <w:lang w:eastAsia="zh-CN"/>
              </w:rPr>
              <w:t>复诊</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exact"/>
        </w:trPr>
        <w:tc>
          <w:tcPr>
            <w:tcW w:w="108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基础治疗</w:t>
            </w:r>
          </w:p>
        </w:tc>
        <w:tc>
          <w:tcPr>
            <w:tcW w:w="2269"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3000</w:t>
            </w:r>
          </w:p>
        </w:tc>
        <w:tc>
          <w:tcPr>
            <w:tcW w:w="2224" w:type="dxa"/>
            <w:vAlign w:val="center"/>
          </w:tcPr>
          <w:p>
            <w:pPr>
              <w:pStyle w:val="17"/>
              <w:spacing w:line="240" w:lineRule="atLeast"/>
              <w:ind w:hanging="6"/>
              <w:jc w:val="center"/>
              <w:rPr>
                <w:rFonts w:asciiTheme="minorEastAsia" w:hAnsiTheme="minorEastAsia" w:eastAsiaTheme="minorEastAsia" w:cstheme="minorEastAsia"/>
                <w:b/>
                <w:bCs/>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56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口腔全景片</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口腔小牙片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2" w:hRule="exact"/>
        </w:trPr>
        <w:tc>
          <w:tcPr>
            <w:tcW w:w="108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复杂治疗</w:t>
            </w:r>
          </w:p>
        </w:tc>
        <w:tc>
          <w:tcPr>
            <w:tcW w:w="2269"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10000</w:t>
            </w:r>
          </w:p>
        </w:tc>
        <w:tc>
          <w:tcPr>
            <w:tcW w:w="2224" w:type="dxa"/>
            <w:vAlign w:val="center"/>
          </w:tcPr>
          <w:p>
            <w:pPr>
              <w:pStyle w:val="17"/>
              <w:spacing w:line="240" w:lineRule="atLeast"/>
              <w:ind w:hanging="6"/>
              <w:jc w:val="center"/>
              <w:rPr>
                <w:rFonts w:asciiTheme="minorEastAsia" w:hAnsiTheme="minorEastAsia" w:eastAsiaTheme="minorEastAsia" w:cstheme="minorEastAsia"/>
                <w:b/>
                <w:bCs/>
                <w:spacing w:val="-4"/>
                <w:sz w:val="21"/>
                <w:szCs w:val="21"/>
                <w:lang w:eastAsia="zh-CN"/>
              </w:rPr>
            </w:pPr>
            <w:r>
              <w:rPr>
                <w:rFonts w:hint="eastAsia" w:asciiTheme="minorEastAsia" w:hAnsiTheme="minorEastAsia" w:eastAsiaTheme="minorEastAsia" w:cstheme="minorEastAsia"/>
                <w:b/>
                <w:bCs/>
                <w:spacing w:val="-4"/>
                <w:sz w:val="21"/>
                <w:szCs w:val="21"/>
                <w:lang w:eastAsia="zh-CN"/>
              </w:rPr>
              <w:t>100%</w:t>
            </w:r>
          </w:p>
        </w:tc>
        <w:tc>
          <w:tcPr>
            <w:tcW w:w="356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 CT</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登腾种植体 1 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种植基台 1 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国产种植全瓷牙冠 1 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5" w:hRule="exact"/>
        </w:trPr>
        <w:tc>
          <w:tcPr>
            <w:tcW w:w="108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意外治疗</w:t>
            </w:r>
          </w:p>
        </w:tc>
        <w:tc>
          <w:tcPr>
            <w:tcW w:w="2269"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10000</w:t>
            </w:r>
          </w:p>
        </w:tc>
        <w:tc>
          <w:tcPr>
            <w:tcW w:w="2224"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以参加社会基本医疗保险或者公费医疗身份就诊并结算的，赔偿比例为A</w:t>
            </w:r>
            <w:r>
              <w:rPr>
                <w:rStyle w:val="14"/>
                <w:rFonts w:hint="eastAsia" w:ascii="宋体" w:hAnsi="宋体" w:eastAsia="宋体" w:cs="宋体"/>
                <w:b/>
                <w:bCs/>
                <w:lang w:eastAsia="zh-CN"/>
              </w:rPr>
              <w:t>；</w:t>
            </w: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未以</w:t>
            </w:r>
            <w:r>
              <w:rPr>
                <w:rFonts w:hint="eastAsia" w:ascii="宋体" w:hAnsi="宋体" w:eastAsia="宋体" w:cs="宋体"/>
                <w:b/>
                <w:bCs/>
                <w:sz w:val="21"/>
                <w:szCs w:val="21"/>
                <w:lang w:val="en-US" w:eastAsia="zh-CN"/>
              </w:rPr>
              <w:t>参加</w:t>
            </w:r>
            <w:r>
              <w:rPr>
                <w:rFonts w:hint="eastAsia" w:ascii="宋体" w:hAnsi="宋体" w:eastAsia="宋体" w:cs="宋体"/>
                <w:b/>
                <w:bCs/>
                <w:sz w:val="21"/>
                <w:szCs w:val="21"/>
                <w:lang w:eastAsia="zh-CN"/>
              </w:rPr>
              <w:t>社会基本医疗保险或者公费医疗身份就诊并结算的，赔偿比例为B。</w:t>
            </w:r>
          </w:p>
        </w:tc>
        <w:tc>
          <w:tcPr>
            <w:tcW w:w="3560"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外伤牙龈缝合</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外伤牙周固定</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外伤根管治疗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外伤拔牙</w:t>
            </w:r>
          </w:p>
        </w:tc>
      </w:tr>
    </w:tbl>
    <w:p>
      <w:pPr>
        <w:tabs>
          <w:tab w:val="left" w:pos="6602"/>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p>
      <w:pPr>
        <w:tabs>
          <w:tab w:val="left" w:pos="6602"/>
        </w:tabs>
        <w:spacing w:before="120" w:beforeLines="50" w:after="240" w:afterLines="100" w:line="240" w:lineRule="atLeast"/>
        <w:ind w:firstLine="420" w:firstLineChars="200"/>
        <w:rPr>
          <w:rFonts w:asciiTheme="minorEastAsia" w:hAnsiTheme="minorEastAsia" w:eastAsiaTheme="minorEastAsia" w:cstheme="minorEastAsia"/>
          <w:sz w:val="21"/>
          <w:szCs w:val="21"/>
          <w:lang w:eastAsia="zh-CN"/>
        </w:rPr>
      </w:pPr>
    </w:p>
    <w:tbl>
      <w:tblPr>
        <w:tblStyle w:val="12"/>
        <w:tblW w:w="9116"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1"/>
        <w:gridCol w:w="2325"/>
        <w:gridCol w:w="2163"/>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exact"/>
        </w:trPr>
        <w:tc>
          <w:tcPr>
            <w:tcW w:w="9116"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泰康齿科医疗保险保障计划表</w:t>
            </w:r>
          </w:p>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exact"/>
        </w:trPr>
        <w:tc>
          <w:tcPr>
            <w:tcW w:w="9116" w:type="dxa"/>
            <w:gridSpan w:val="4"/>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计划九（Dentis</w:t>
            </w:r>
            <w:r>
              <w:rPr>
                <w:rFonts w:hint="eastAsia" w:asciiTheme="minorEastAsia" w:hAnsiTheme="minorEastAsia" w:eastAsiaTheme="minorEastAsia" w:cstheme="minorEastAsia"/>
                <w:b/>
                <w:bCs/>
                <w:spacing w:val="-1"/>
                <w:sz w:val="21"/>
                <w:szCs w:val="21"/>
                <w:lang w:val="en-US" w:eastAsia="zh-CN"/>
              </w:rPr>
              <w:t>种植</w:t>
            </w:r>
            <w:r>
              <w:rPr>
                <w:rFonts w:hint="eastAsia" w:asciiTheme="minorEastAsia" w:hAnsiTheme="minorEastAsia" w:eastAsiaTheme="minorEastAsia" w:cstheme="minorEastAsia"/>
                <w:b/>
                <w:bCs/>
                <w:spacing w:val="-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exact"/>
        </w:trPr>
        <w:tc>
          <w:tcPr>
            <w:tcW w:w="1041"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保险责任</w:t>
            </w:r>
          </w:p>
        </w:tc>
        <w:tc>
          <w:tcPr>
            <w:tcW w:w="2325"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保险金额（元）</w:t>
            </w:r>
          </w:p>
        </w:tc>
        <w:tc>
          <w:tcPr>
            <w:tcW w:w="2163"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赔</w:t>
            </w:r>
            <w:r>
              <w:rPr>
                <w:rFonts w:hint="eastAsia" w:asciiTheme="minorEastAsia" w:hAnsiTheme="minorEastAsia" w:eastAsiaTheme="minorEastAsia" w:cstheme="minorEastAsia"/>
                <w:b/>
                <w:bCs/>
                <w:spacing w:val="-1"/>
                <w:sz w:val="21"/>
                <w:szCs w:val="21"/>
                <w:lang w:val="en-US" w:eastAsia="zh-CN"/>
              </w:rPr>
              <w:t>偿</w:t>
            </w:r>
            <w:r>
              <w:rPr>
                <w:rFonts w:hint="eastAsia" w:asciiTheme="minorEastAsia" w:hAnsiTheme="minorEastAsia" w:eastAsiaTheme="minorEastAsia" w:cstheme="minorEastAsia"/>
                <w:b/>
                <w:bCs/>
                <w:spacing w:val="-1"/>
                <w:sz w:val="21"/>
                <w:szCs w:val="21"/>
                <w:lang w:eastAsia="zh-CN"/>
              </w:rPr>
              <w:t>比例</w:t>
            </w:r>
          </w:p>
        </w:tc>
        <w:tc>
          <w:tcPr>
            <w:tcW w:w="3587" w:type="dxa"/>
            <w:vAlign w:val="center"/>
          </w:tcPr>
          <w:p>
            <w:pPr>
              <w:pStyle w:val="17"/>
              <w:spacing w:line="240" w:lineRule="atLeast"/>
              <w:ind w:hanging="6"/>
              <w:jc w:val="center"/>
              <w:rPr>
                <w:rFonts w:asciiTheme="minorEastAsia" w:hAnsiTheme="minorEastAsia" w:eastAsiaTheme="minorEastAsia" w:cstheme="minorEastAsia"/>
                <w:b/>
                <w:bCs/>
                <w:spacing w:val="-1"/>
                <w:sz w:val="21"/>
                <w:szCs w:val="21"/>
                <w:lang w:eastAsia="zh-CN"/>
              </w:rPr>
            </w:pPr>
            <w:r>
              <w:rPr>
                <w:rFonts w:hint="eastAsia" w:asciiTheme="minorEastAsia" w:hAnsiTheme="minorEastAsia" w:eastAsiaTheme="minorEastAsia" w:cstheme="minorEastAsia"/>
                <w:b/>
                <w:bCs/>
                <w:spacing w:val="-1"/>
                <w:sz w:val="21"/>
                <w:szCs w:val="21"/>
                <w:lang w:eastAsia="zh-CN"/>
              </w:rPr>
              <w:t>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7" w:hRule="exact"/>
        </w:trPr>
        <w:tc>
          <w:tcPr>
            <w:tcW w:w="104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保健治疗</w:t>
            </w:r>
          </w:p>
        </w:tc>
        <w:tc>
          <w:tcPr>
            <w:tcW w:w="2325"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2000</w:t>
            </w:r>
          </w:p>
        </w:tc>
        <w:tc>
          <w:tcPr>
            <w:tcW w:w="2163"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100%</w:t>
            </w:r>
          </w:p>
        </w:tc>
        <w:tc>
          <w:tcPr>
            <w:tcW w:w="358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挂号建档</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口腔检查</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口腔洁治</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val="en-US" w:eastAsia="zh-CN"/>
              </w:rPr>
              <w:t>种植</w:t>
            </w:r>
            <w:r>
              <w:rPr>
                <w:rFonts w:hint="eastAsia" w:asciiTheme="minorEastAsia" w:hAnsiTheme="minorEastAsia" w:eastAsiaTheme="minorEastAsia" w:cstheme="minorEastAsia"/>
                <w:spacing w:val="-4"/>
                <w:sz w:val="21"/>
                <w:szCs w:val="21"/>
                <w:lang w:eastAsia="zh-CN"/>
              </w:rPr>
              <w:t>复诊</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exact"/>
        </w:trPr>
        <w:tc>
          <w:tcPr>
            <w:tcW w:w="104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基础治疗</w:t>
            </w:r>
          </w:p>
        </w:tc>
        <w:tc>
          <w:tcPr>
            <w:tcW w:w="2325"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3000</w:t>
            </w:r>
          </w:p>
        </w:tc>
        <w:tc>
          <w:tcPr>
            <w:tcW w:w="2163"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100%</w:t>
            </w:r>
          </w:p>
        </w:tc>
        <w:tc>
          <w:tcPr>
            <w:tcW w:w="358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口腔全景片</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口腔小牙片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exact"/>
        </w:trPr>
        <w:tc>
          <w:tcPr>
            <w:tcW w:w="104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复杂治疗</w:t>
            </w:r>
          </w:p>
        </w:tc>
        <w:tc>
          <w:tcPr>
            <w:tcW w:w="2325"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8000</w:t>
            </w:r>
          </w:p>
        </w:tc>
        <w:tc>
          <w:tcPr>
            <w:tcW w:w="2163"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100%</w:t>
            </w:r>
          </w:p>
        </w:tc>
        <w:tc>
          <w:tcPr>
            <w:tcW w:w="358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口腔 CT</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Dentis 种植体 1 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种植基台 1 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国产种植全瓷牙冠 1 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8" w:hRule="exact"/>
        </w:trPr>
        <w:tc>
          <w:tcPr>
            <w:tcW w:w="1041"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意外治疗</w:t>
            </w:r>
          </w:p>
        </w:tc>
        <w:tc>
          <w:tcPr>
            <w:tcW w:w="2325"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10000</w:t>
            </w:r>
          </w:p>
        </w:tc>
        <w:tc>
          <w:tcPr>
            <w:tcW w:w="2163"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以参加社会基本医疗保险或者公费医疗身份就诊并结算的，赔偿比例为A</w:t>
            </w:r>
            <w:r>
              <w:rPr>
                <w:rStyle w:val="14"/>
                <w:rFonts w:hint="eastAsia" w:ascii="宋体" w:hAnsi="宋体" w:eastAsia="宋体" w:cs="宋体"/>
                <w:b/>
                <w:bCs/>
                <w:lang w:eastAsia="zh-CN"/>
              </w:rPr>
              <w:t>；</w:t>
            </w:r>
            <w:r>
              <w:rPr>
                <w:rStyle w:val="14"/>
                <w:rFonts w:hint="eastAsia" w:ascii="宋体" w:hAnsi="宋体" w:eastAsia="宋体" w:cs="宋体"/>
                <w:b/>
                <w:bCs/>
                <w:lang w:val="en-US" w:eastAsia="zh-CN"/>
              </w:rPr>
              <w:t>被保险人</w:t>
            </w:r>
            <w:r>
              <w:rPr>
                <w:rFonts w:hint="eastAsia" w:ascii="宋体" w:hAnsi="宋体" w:eastAsia="宋体" w:cs="宋体"/>
                <w:b/>
                <w:bCs/>
                <w:sz w:val="21"/>
                <w:szCs w:val="21"/>
                <w:lang w:eastAsia="zh-CN"/>
              </w:rPr>
              <w:t>未以</w:t>
            </w:r>
            <w:r>
              <w:rPr>
                <w:rFonts w:hint="eastAsia" w:ascii="宋体" w:hAnsi="宋体" w:eastAsia="宋体" w:cs="宋体"/>
                <w:b/>
                <w:bCs/>
                <w:sz w:val="21"/>
                <w:szCs w:val="21"/>
                <w:lang w:val="en-US" w:eastAsia="zh-CN"/>
              </w:rPr>
              <w:t>参加</w:t>
            </w:r>
            <w:r>
              <w:rPr>
                <w:rFonts w:hint="eastAsia" w:ascii="宋体" w:hAnsi="宋体" w:eastAsia="宋体" w:cs="宋体"/>
                <w:b/>
                <w:bCs/>
                <w:sz w:val="21"/>
                <w:szCs w:val="21"/>
                <w:lang w:eastAsia="zh-CN"/>
              </w:rPr>
              <w:t>社会基本医疗保险或者公费医疗身份就诊并结算的，赔偿比例为B。</w:t>
            </w:r>
          </w:p>
        </w:tc>
        <w:tc>
          <w:tcPr>
            <w:tcW w:w="3587" w:type="dxa"/>
            <w:vAlign w:val="center"/>
          </w:tcPr>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外伤牙龈缝合</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外伤牙周固定</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外伤根管治疗</w:t>
            </w:r>
          </w:p>
          <w:p>
            <w:pPr>
              <w:pStyle w:val="17"/>
              <w:spacing w:line="240" w:lineRule="atLeast"/>
              <w:ind w:hanging="6"/>
              <w:jc w:val="center"/>
              <w:rPr>
                <w:rFonts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pacing w:val="-4"/>
                <w:sz w:val="21"/>
                <w:szCs w:val="21"/>
                <w:lang w:eastAsia="zh-CN"/>
              </w:rPr>
              <w:t>外伤拔牙</w:t>
            </w:r>
          </w:p>
        </w:tc>
      </w:tr>
    </w:tbl>
    <w:p>
      <w:pPr>
        <w:rPr>
          <w:lang w:eastAsia="zh-CN"/>
        </w:rPr>
      </w:pPr>
    </w:p>
    <w:sectPr>
      <w:footerReference r:id="rId3" w:type="default"/>
      <w:pgSz w:w="11910" w:h="16840"/>
      <w:pgMar w:top="1360" w:right="1360" w:bottom="1320" w:left="1360" w:header="0" w:footer="11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mc:AlternateContent>
        <mc:Choice Requires="wps">
          <w:drawing>
            <wp:anchor distT="0" distB="0" distL="114300" distR="114300" simplePos="0" relativeHeight="251659264" behindDoc="1" locked="0" layoutInCell="1" allowOverlap="1">
              <wp:simplePos x="0" y="0"/>
              <wp:positionH relativeFrom="page">
                <wp:posOffset>3696335</wp:posOffset>
              </wp:positionH>
              <wp:positionV relativeFrom="page">
                <wp:posOffset>9820910</wp:posOffset>
              </wp:positionV>
              <wp:extent cx="167005" cy="1397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wps:spPr>
                    <wps:txbx>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t>11</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05pt;margin-top:773.3pt;height:11pt;width:13.15pt;mso-position-horizontal-relative:page;mso-position-vertical-relative:page;z-index:-251657216;mso-width-relative:page;mso-height-relative:page;" filled="f" stroked="f" coordsize="21600,21600" o:gfxdata="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xEVRvaAAAADQEAAA8AAAAAAAAAAQAgAAAAIgAAAGRycy9kb3ducmV2&#10;LnhtbFBLAQIUABQAAAAIAIdO4kBADwsXwQEAAHoDAAAOAAAAAAAAAAEAIAAAACkBAABkcnMvZTJv&#10;RG9jLnhtbFBLBQYAAAAABgAGAFkBAABc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99A83"/>
    <w:multiLevelType w:val="singleLevel"/>
    <w:tmpl w:val="CE899A83"/>
    <w:lvl w:ilvl="0" w:tentative="0">
      <w:start w:val="2"/>
      <w:numFmt w:val="decimal"/>
      <w:suff w:val="nothing"/>
      <w:lvlText w:val="（%1）"/>
      <w:lvlJc w:val="left"/>
    </w:lvl>
  </w:abstractNum>
  <w:abstractNum w:abstractNumId="1">
    <w:nsid w:val="4AB73CBA"/>
    <w:multiLevelType w:val="singleLevel"/>
    <w:tmpl w:val="4AB73CBA"/>
    <w:lvl w:ilvl="0" w:tentative="0">
      <w:start w:val="1"/>
      <w:numFmt w:val="decimal"/>
      <w:suff w:val="space"/>
      <w:lvlText w:val="%1)"/>
      <w:lvlJc w:val="left"/>
    </w:lvl>
  </w:abstractNum>
  <w:abstractNum w:abstractNumId="2">
    <w:nsid w:val="579836F1"/>
    <w:multiLevelType w:val="multilevel"/>
    <w:tmpl w:val="579836F1"/>
    <w:lvl w:ilvl="0" w:tentative="0">
      <w:start w:val="1"/>
      <w:numFmt w:val="chineseCountingThousand"/>
      <w:pStyle w:val="23"/>
      <w:lvlText w:val="第%1条"/>
      <w:lvlJc w:val="left"/>
      <w:pPr>
        <w:ind w:left="840" w:hanging="420"/>
      </w:pPr>
      <w:rPr>
        <w:rFonts w:hint="eastAsia"/>
        <w:b/>
        <w:lang w:val="en-US"/>
      </w:rPr>
    </w:lvl>
    <w:lvl w:ilvl="1" w:tentative="0">
      <w:start w:val="1"/>
      <w:numFmt w:val="japaneseCounting"/>
      <w:lvlText w:val="（%2）"/>
      <w:lvlJc w:val="left"/>
      <w:pPr>
        <w:ind w:left="1844" w:hanging="720"/>
      </w:pPr>
      <w:rPr>
        <w:rFonts w:hint="default"/>
      </w:rPr>
    </w:lvl>
    <w:lvl w:ilvl="2" w:tentative="0">
      <w:start w:val="1"/>
      <w:numFmt w:val="decimal"/>
      <w:lvlText w:val="%3、"/>
      <w:lvlJc w:val="left"/>
      <w:pPr>
        <w:ind w:left="1904" w:hanging="360"/>
      </w:pPr>
      <w:rPr>
        <w:rFonts w:hint="default"/>
        <w:color w:val="000000"/>
      </w:rPr>
    </w:lvl>
    <w:lvl w:ilvl="3" w:tentative="0">
      <w:start w:val="1"/>
      <w:numFmt w:val="decimal"/>
      <w:lvlText w:val="（%4）"/>
      <w:lvlJc w:val="left"/>
      <w:pPr>
        <w:ind w:left="2684" w:hanging="720"/>
      </w:pPr>
      <w:rPr>
        <w:rFonts w:hint="default"/>
        <w:b w:val="0"/>
      </w:r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3">
    <w:nsid w:val="7DC257A0"/>
    <w:multiLevelType w:val="multilevel"/>
    <w:tmpl w:val="7DC257A0"/>
    <w:lvl w:ilvl="0" w:tentative="0">
      <w:start w:val="1"/>
      <w:numFmt w:val="chineseCountingThousand"/>
      <w:pStyle w:val="19"/>
      <w:suff w:val="nothing"/>
      <w:lvlText w:val="第%1条    "/>
      <w:lvlJc w:val="left"/>
      <w:pPr>
        <w:ind w:left="2264" w:hanging="420"/>
      </w:pPr>
      <w:rPr>
        <w:rFonts w:hint="eastAsia"/>
        <w:b/>
        <w:sz w:val="21"/>
        <w:szCs w:val="21"/>
        <w:lang w:val="en-US"/>
      </w:rPr>
    </w:lvl>
    <w:lvl w:ilvl="1" w:tentative="0">
      <w:start w:val="1"/>
      <w:numFmt w:val="lowerLetter"/>
      <w:lvlText w:val="%2)"/>
      <w:lvlJc w:val="left"/>
      <w:pPr>
        <w:ind w:left="-17" w:hanging="420"/>
      </w:pPr>
    </w:lvl>
    <w:lvl w:ilvl="2" w:tentative="0">
      <w:start w:val="1"/>
      <w:numFmt w:val="lowerRoman"/>
      <w:lvlText w:val="%3."/>
      <w:lvlJc w:val="right"/>
      <w:pPr>
        <w:ind w:left="403" w:hanging="420"/>
      </w:pPr>
    </w:lvl>
    <w:lvl w:ilvl="3" w:tentative="0">
      <w:start w:val="1"/>
      <w:numFmt w:val="decimal"/>
      <w:lvlText w:val="%4."/>
      <w:lvlJc w:val="left"/>
      <w:pPr>
        <w:ind w:left="823" w:hanging="420"/>
      </w:pPr>
    </w:lvl>
    <w:lvl w:ilvl="4" w:tentative="0">
      <w:start w:val="1"/>
      <w:numFmt w:val="lowerLetter"/>
      <w:lvlText w:val="%5)"/>
      <w:lvlJc w:val="left"/>
      <w:pPr>
        <w:ind w:left="1243" w:hanging="420"/>
      </w:pPr>
    </w:lvl>
    <w:lvl w:ilvl="5" w:tentative="0">
      <w:start w:val="1"/>
      <w:numFmt w:val="lowerRoman"/>
      <w:lvlText w:val="%6."/>
      <w:lvlJc w:val="right"/>
      <w:pPr>
        <w:ind w:left="1663" w:hanging="420"/>
      </w:pPr>
    </w:lvl>
    <w:lvl w:ilvl="6" w:tentative="0">
      <w:start w:val="1"/>
      <w:numFmt w:val="decimal"/>
      <w:lvlText w:val="%7."/>
      <w:lvlJc w:val="left"/>
      <w:pPr>
        <w:ind w:left="2083" w:hanging="420"/>
      </w:pPr>
    </w:lvl>
    <w:lvl w:ilvl="7" w:tentative="0">
      <w:start w:val="1"/>
      <w:numFmt w:val="lowerLetter"/>
      <w:lvlText w:val="%8)"/>
      <w:lvlJc w:val="left"/>
      <w:pPr>
        <w:ind w:left="2503" w:hanging="420"/>
      </w:pPr>
    </w:lvl>
    <w:lvl w:ilvl="8" w:tentative="0">
      <w:start w:val="1"/>
      <w:numFmt w:val="lowerRoman"/>
      <w:lvlText w:val="%9."/>
      <w:lvlJc w:val="right"/>
      <w:pPr>
        <w:ind w:left="2923"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3B"/>
    <w:rsid w:val="00051EFE"/>
    <w:rsid w:val="0007704F"/>
    <w:rsid w:val="001668C5"/>
    <w:rsid w:val="001B6776"/>
    <w:rsid w:val="00245EC4"/>
    <w:rsid w:val="003071D2"/>
    <w:rsid w:val="0031426D"/>
    <w:rsid w:val="004F6E3B"/>
    <w:rsid w:val="005723FC"/>
    <w:rsid w:val="006F5E35"/>
    <w:rsid w:val="008046A6"/>
    <w:rsid w:val="00893A92"/>
    <w:rsid w:val="008A7F25"/>
    <w:rsid w:val="008E7717"/>
    <w:rsid w:val="0090573A"/>
    <w:rsid w:val="00911841"/>
    <w:rsid w:val="00DF111B"/>
    <w:rsid w:val="00FD0DC5"/>
    <w:rsid w:val="01757716"/>
    <w:rsid w:val="01ED7190"/>
    <w:rsid w:val="02A73B37"/>
    <w:rsid w:val="03052F47"/>
    <w:rsid w:val="03DD0CA9"/>
    <w:rsid w:val="04870E8F"/>
    <w:rsid w:val="05C3098E"/>
    <w:rsid w:val="05FF12E2"/>
    <w:rsid w:val="06687B6F"/>
    <w:rsid w:val="06800DD1"/>
    <w:rsid w:val="06AF082A"/>
    <w:rsid w:val="06D14D17"/>
    <w:rsid w:val="06D47920"/>
    <w:rsid w:val="07EB3D15"/>
    <w:rsid w:val="07F2197B"/>
    <w:rsid w:val="07FA6805"/>
    <w:rsid w:val="08255EBB"/>
    <w:rsid w:val="088777EF"/>
    <w:rsid w:val="09550283"/>
    <w:rsid w:val="0AA475CC"/>
    <w:rsid w:val="0B197546"/>
    <w:rsid w:val="0B1C3C30"/>
    <w:rsid w:val="0C1005DE"/>
    <w:rsid w:val="0C46054E"/>
    <w:rsid w:val="0CF11FAF"/>
    <w:rsid w:val="0D3E2A27"/>
    <w:rsid w:val="0D605F7A"/>
    <w:rsid w:val="0E1B3B08"/>
    <w:rsid w:val="0E2F6423"/>
    <w:rsid w:val="0E7B3331"/>
    <w:rsid w:val="0F080B01"/>
    <w:rsid w:val="0F830298"/>
    <w:rsid w:val="101C190B"/>
    <w:rsid w:val="129F5B42"/>
    <w:rsid w:val="12BC4A5D"/>
    <w:rsid w:val="12C72B3E"/>
    <w:rsid w:val="12D96196"/>
    <w:rsid w:val="15427F97"/>
    <w:rsid w:val="15C72232"/>
    <w:rsid w:val="15EF42D0"/>
    <w:rsid w:val="16173862"/>
    <w:rsid w:val="165A3204"/>
    <w:rsid w:val="16B23A7D"/>
    <w:rsid w:val="17632BC7"/>
    <w:rsid w:val="17EC3ABA"/>
    <w:rsid w:val="17FD092A"/>
    <w:rsid w:val="1909008D"/>
    <w:rsid w:val="197C75CB"/>
    <w:rsid w:val="1AF7513F"/>
    <w:rsid w:val="1BD261C3"/>
    <w:rsid w:val="1C060546"/>
    <w:rsid w:val="1C274AC6"/>
    <w:rsid w:val="1CB46945"/>
    <w:rsid w:val="1D027D26"/>
    <w:rsid w:val="1DA13D66"/>
    <w:rsid w:val="1DA965F9"/>
    <w:rsid w:val="1DED14B1"/>
    <w:rsid w:val="1DFA45B0"/>
    <w:rsid w:val="1E076AE7"/>
    <w:rsid w:val="1E626D64"/>
    <w:rsid w:val="1EA55CBB"/>
    <w:rsid w:val="1EBC6D7F"/>
    <w:rsid w:val="2061116F"/>
    <w:rsid w:val="208B5CD7"/>
    <w:rsid w:val="21F92D32"/>
    <w:rsid w:val="22857061"/>
    <w:rsid w:val="22914A27"/>
    <w:rsid w:val="22D92E67"/>
    <w:rsid w:val="234E6C5E"/>
    <w:rsid w:val="237B0AE8"/>
    <w:rsid w:val="24B55445"/>
    <w:rsid w:val="25636A69"/>
    <w:rsid w:val="25BF7A69"/>
    <w:rsid w:val="26F767A1"/>
    <w:rsid w:val="27391C72"/>
    <w:rsid w:val="2781757A"/>
    <w:rsid w:val="284B03B7"/>
    <w:rsid w:val="28592A48"/>
    <w:rsid w:val="28783D08"/>
    <w:rsid w:val="28D306D9"/>
    <w:rsid w:val="28DE2431"/>
    <w:rsid w:val="29C0691B"/>
    <w:rsid w:val="2A43610E"/>
    <w:rsid w:val="2B3A5D40"/>
    <w:rsid w:val="2D040019"/>
    <w:rsid w:val="2D7E2598"/>
    <w:rsid w:val="2D8F47FB"/>
    <w:rsid w:val="2EEF3BAA"/>
    <w:rsid w:val="2F47458C"/>
    <w:rsid w:val="2F9A2159"/>
    <w:rsid w:val="2F9E1635"/>
    <w:rsid w:val="308C7F18"/>
    <w:rsid w:val="30DC5F4C"/>
    <w:rsid w:val="31784C32"/>
    <w:rsid w:val="31BC6BFD"/>
    <w:rsid w:val="32375CBD"/>
    <w:rsid w:val="32BE0972"/>
    <w:rsid w:val="33402260"/>
    <w:rsid w:val="33BD6DE1"/>
    <w:rsid w:val="353D4AF5"/>
    <w:rsid w:val="35901AC0"/>
    <w:rsid w:val="367003D8"/>
    <w:rsid w:val="367621F8"/>
    <w:rsid w:val="3691066F"/>
    <w:rsid w:val="36AE6463"/>
    <w:rsid w:val="36BC038B"/>
    <w:rsid w:val="36F45911"/>
    <w:rsid w:val="370D2CB4"/>
    <w:rsid w:val="373A4C6D"/>
    <w:rsid w:val="37516392"/>
    <w:rsid w:val="378E0245"/>
    <w:rsid w:val="37A70796"/>
    <w:rsid w:val="38B816C9"/>
    <w:rsid w:val="39852327"/>
    <w:rsid w:val="398E501C"/>
    <w:rsid w:val="39A34A22"/>
    <w:rsid w:val="3A144476"/>
    <w:rsid w:val="3A723DAA"/>
    <w:rsid w:val="3AC71A62"/>
    <w:rsid w:val="3D015195"/>
    <w:rsid w:val="3D363227"/>
    <w:rsid w:val="3DD25804"/>
    <w:rsid w:val="3DEC7B53"/>
    <w:rsid w:val="3E642331"/>
    <w:rsid w:val="3EC32B38"/>
    <w:rsid w:val="3FBC75BD"/>
    <w:rsid w:val="3FE4115C"/>
    <w:rsid w:val="40BD2A31"/>
    <w:rsid w:val="40DF754A"/>
    <w:rsid w:val="41427A7F"/>
    <w:rsid w:val="41B3565B"/>
    <w:rsid w:val="420F4D71"/>
    <w:rsid w:val="42887EE3"/>
    <w:rsid w:val="42AF180D"/>
    <w:rsid w:val="4378412B"/>
    <w:rsid w:val="43D26B12"/>
    <w:rsid w:val="43F43012"/>
    <w:rsid w:val="44383D1D"/>
    <w:rsid w:val="44FF7462"/>
    <w:rsid w:val="459D1F3E"/>
    <w:rsid w:val="45A30DAB"/>
    <w:rsid w:val="46EA1CBC"/>
    <w:rsid w:val="49446785"/>
    <w:rsid w:val="496F4DAA"/>
    <w:rsid w:val="4985628F"/>
    <w:rsid w:val="498D0F72"/>
    <w:rsid w:val="4A247C06"/>
    <w:rsid w:val="4A407441"/>
    <w:rsid w:val="4A7415DC"/>
    <w:rsid w:val="4B923D95"/>
    <w:rsid w:val="4C831098"/>
    <w:rsid w:val="4E3D6F70"/>
    <w:rsid w:val="4E7C3D20"/>
    <w:rsid w:val="4F1C567D"/>
    <w:rsid w:val="4F557605"/>
    <w:rsid w:val="4F6B42B9"/>
    <w:rsid w:val="4F784138"/>
    <w:rsid w:val="505F6919"/>
    <w:rsid w:val="50662CE1"/>
    <w:rsid w:val="50FE175E"/>
    <w:rsid w:val="524C2036"/>
    <w:rsid w:val="53682EF2"/>
    <w:rsid w:val="538C2487"/>
    <w:rsid w:val="53F5519A"/>
    <w:rsid w:val="544E464D"/>
    <w:rsid w:val="54C446D0"/>
    <w:rsid w:val="56343D4F"/>
    <w:rsid w:val="56FB1211"/>
    <w:rsid w:val="589F6D43"/>
    <w:rsid w:val="58C52252"/>
    <w:rsid w:val="59446D44"/>
    <w:rsid w:val="5A647111"/>
    <w:rsid w:val="5B1865C0"/>
    <w:rsid w:val="5C6D4F06"/>
    <w:rsid w:val="5E087EBF"/>
    <w:rsid w:val="5E44484C"/>
    <w:rsid w:val="5E4D034B"/>
    <w:rsid w:val="5E8D6A34"/>
    <w:rsid w:val="5F2964D3"/>
    <w:rsid w:val="5F937163"/>
    <w:rsid w:val="60323CA4"/>
    <w:rsid w:val="60CB27DF"/>
    <w:rsid w:val="61B9635E"/>
    <w:rsid w:val="62A17E8D"/>
    <w:rsid w:val="62AE0EBD"/>
    <w:rsid w:val="62BA2DAD"/>
    <w:rsid w:val="63290C6C"/>
    <w:rsid w:val="63707751"/>
    <w:rsid w:val="64545B15"/>
    <w:rsid w:val="651017D0"/>
    <w:rsid w:val="66977E5D"/>
    <w:rsid w:val="67211ACA"/>
    <w:rsid w:val="67700260"/>
    <w:rsid w:val="67CE2FA3"/>
    <w:rsid w:val="68294C89"/>
    <w:rsid w:val="68791AFE"/>
    <w:rsid w:val="695E1A0E"/>
    <w:rsid w:val="69E45C6B"/>
    <w:rsid w:val="6A544528"/>
    <w:rsid w:val="6AB420D2"/>
    <w:rsid w:val="6B0C2725"/>
    <w:rsid w:val="6B1454FF"/>
    <w:rsid w:val="6C601DDC"/>
    <w:rsid w:val="6C8D4362"/>
    <w:rsid w:val="6D3901E1"/>
    <w:rsid w:val="6EEF65B2"/>
    <w:rsid w:val="6FAA738E"/>
    <w:rsid w:val="7076435B"/>
    <w:rsid w:val="70DE773A"/>
    <w:rsid w:val="713A3A75"/>
    <w:rsid w:val="72504207"/>
    <w:rsid w:val="72BF04B5"/>
    <w:rsid w:val="733B1035"/>
    <w:rsid w:val="746677AC"/>
    <w:rsid w:val="76F35887"/>
    <w:rsid w:val="7768437D"/>
    <w:rsid w:val="77A81B8C"/>
    <w:rsid w:val="78B071A7"/>
    <w:rsid w:val="793A08A7"/>
    <w:rsid w:val="79593CD2"/>
    <w:rsid w:val="79645AE0"/>
    <w:rsid w:val="79705FAF"/>
    <w:rsid w:val="79E64351"/>
    <w:rsid w:val="7A381424"/>
    <w:rsid w:val="7A3A54A2"/>
    <w:rsid w:val="7B7D1DA2"/>
    <w:rsid w:val="7BBF000F"/>
    <w:rsid w:val="7BDC0B9A"/>
    <w:rsid w:val="7BE36CEF"/>
    <w:rsid w:val="7D382124"/>
    <w:rsid w:val="7D7F6BB6"/>
    <w:rsid w:val="7DB30364"/>
    <w:rsid w:val="7DD4137B"/>
    <w:rsid w:val="7DD90F05"/>
    <w:rsid w:val="7DF9052F"/>
    <w:rsid w:val="7E4C070E"/>
    <w:rsid w:val="7FD2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656"/>
      <w:outlineLvl w:val="0"/>
    </w:pPr>
    <w:rPr>
      <w:rFonts w:ascii="宋体" w:hAnsi="宋体" w:eastAsia="宋体"/>
    </w:rPr>
  </w:style>
  <w:style w:type="paragraph" w:styleId="4">
    <w:name w:val="heading 2"/>
    <w:basedOn w:val="1"/>
    <w:next w:val="1"/>
    <w:qFormat/>
    <w:uiPriority w:val="1"/>
    <w:pPr>
      <w:spacing w:before="36"/>
      <w:ind w:left="120"/>
      <w:outlineLvl w:val="1"/>
    </w:pPr>
    <w:rPr>
      <w:rFonts w:ascii="宋体" w:hAnsi="宋体" w:eastAsia="宋体"/>
      <w:b/>
      <w:bCs/>
      <w:sz w:val="21"/>
      <w:szCs w:val="21"/>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5">
    <w:name w:val="annotation text"/>
    <w:basedOn w:val="1"/>
    <w:link w:val="20"/>
    <w:qFormat/>
    <w:uiPriority w:val="0"/>
  </w:style>
  <w:style w:type="paragraph" w:styleId="6">
    <w:name w:val="Body Text 3"/>
    <w:basedOn w:val="1"/>
    <w:qFormat/>
    <w:uiPriority w:val="99"/>
    <w:pPr>
      <w:widowControl/>
    </w:pPr>
    <w:rPr>
      <w:rFonts w:ascii="Arial" w:hAnsi="Arial" w:cs="Arial"/>
      <w:sz w:val="20"/>
      <w:szCs w:val="20"/>
    </w:rPr>
  </w:style>
  <w:style w:type="paragraph" w:styleId="7">
    <w:name w:val="Body Text"/>
    <w:basedOn w:val="1"/>
    <w:qFormat/>
    <w:uiPriority w:val="1"/>
    <w:pPr>
      <w:spacing w:before="174"/>
      <w:ind w:left="120"/>
    </w:pPr>
    <w:rPr>
      <w:rFonts w:ascii="宋体" w:hAnsi="宋体" w:eastAsia="宋体"/>
      <w:sz w:val="21"/>
      <w:szCs w:val="21"/>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11">
    <w:name w:val="annotation subject"/>
    <w:basedOn w:val="5"/>
    <w:next w:val="5"/>
    <w:link w:val="21"/>
    <w:qFormat/>
    <w:uiPriority w:val="0"/>
    <w:rPr>
      <w:b/>
      <w:bCs/>
    </w:rPr>
  </w:style>
  <w:style w:type="character" w:styleId="14">
    <w:name w:val="annotation reference"/>
    <w:basedOn w:val="13"/>
    <w:qFormat/>
    <w:uiPriority w:val="0"/>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9pblue1"/>
    <w:qFormat/>
    <w:uiPriority w:val="0"/>
    <w:rPr>
      <w:rFonts w:hint="default" w:ascii="Verdana" w:hAnsi="Verdana"/>
      <w:sz w:val="18"/>
      <w:szCs w:val="18"/>
      <w:u w:val="none"/>
    </w:rPr>
  </w:style>
  <w:style w:type="paragraph" w:customStyle="1" w:styleId="19">
    <w:name w:val="样式1"/>
    <w:basedOn w:val="1"/>
    <w:qFormat/>
    <w:uiPriority w:val="99"/>
    <w:pPr>
      <w:numPr>
        <w:ilvl w:val="0"/>
        <w:numId w:val="1"/>
      </w:numPr>
    </w:pPr>
  </w:style>
  <w:style w:type="character" w:customStyle="1" w:styleId="20">
    <w:name w:val="批注文字 字符"/>
    <w:basedOn w:val="13"/>
    <w:link w:val="5"/>
    <w:qFormat/>
    <w:uiPriority w:val="0"/>
    <w:rPr>
      <w:rFonts w:asciiTheme="minorHAnsi" w:hAnsiTheme="minorHAnsi" w:eastAsiaTheme="minorHAnsi" w:cstheme="minorBidi"/>
      <w:sz w:val="22"/>
      <w:szCs w:val="22"/>
      <w:lang w:eastAsia="en-US"/>
    </w:rPr>
  </w:style>
  <w:style w:type="character" w:customStyle="1" w:styleId="21">
    <w:name w:val="批注主题 字符"/>
    <w:basedOn w:val="20"/>
    <w:link w:val="11"/>
    <w:qFormat/>
    <w:uiPriority w:val="0"/>
    <w:rPr>
      <w:rFonts w:asciiTheme="minorHAnsi" w:hAnsiTheme="minorHAnsi" w:eastAsiaTheme="minorHAnsi" w:cstheme="minorBidi"/>
      <w:b/>
      <w:bCs/>
      <w:sz w:val="22"/>
      <w:szCs w:val="22"/>
      <w:lang w:eastAsia="en-US"/>
    </w:rPr>
  </w:style>
  <w:style w:type="paragraph" w:customStyle="1" w:styleId="22">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23">
    <w:name w:val="第一条"/>
    <w:basedOn w:val="1"/>
    <w:qFormat/>
    <w:uiPriority w:val="0"/>
    <w:pPr>
      <w:numPr>
        <w:ilvl w:val="0"/>
        <w:numId w:val="2"/>
      </w:numPr>
      <w:spacing w:after="160" w:line="259" w:lineRule="auto"/>
    </w:pPr>
    <w:rPr>
      <w:rFonts w:ascii="宋体" w:hAnsi="宋体" w:cs="Helvetica"/>
      <w:color w:val="22222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A4498-75C1-4DB5-8A24-57E687CA684F}">
  <ds:schemaRefs/>
</ds:datastoreItem>
</file>

<file path=docProps/app.xml><?xml version="1.0" encoding="utf-8"?>
<Properties xmlns="http://schemas.openxmlformats.org/officeDocument/2006/extended-properties" xmlns:vt="http://schemas.openxmlformats.org/officeDocument/2006/docPropsVTypes">
  <Template>Normal</Template>
  <Pages>1</Pages>
  <Words>1273</Words>
  <Characters>7260</Characters>
  <Lines>60</Lines>
  <Paragraphs>17</Paragraphs>
  <TotalTime>195</TotalTime>
  <ScaleCrop>false</ScaleCrop>
  <LinksUpToDate>false</LinksUpToDate>
  <CharactersWithSpaces>8516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2021-01-13T15:45:00Z</dcterms:created>
  <dc:creator>lijia65.TAIKANG</dc:creator>
  <cp:lastModifiedBy>李家楠</cp:lastModifiedBy>
  <cp:lastPrinted>2021-07-19T02:01:00Z</cp:lastPrinted>
  <dcterms:modified xsi:type="dcterms:W3CDTF">2021-12-24T06:05:49Z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LastSaved">
    <vt:filetime>2021-01-13T00:00:00Z</vt:filetime>
  </property>
  <property fmtid="{D5CDD505-2E9C-101B-9397-08002B2CF9AE}" pid="4" name="KSOProductBuildVer">
    <vt:lpwstr>2052-11.8.2.10321</vt:lpwstr>
  </property>
</Properties>
</file>